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4E6BE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106C5" w:rsidRDefault="008106C5" w:rsidP="00953E9C">
                  <w:pPr>
                    <w:pStyle w:val="Standard"/>
                    <w:jc w:val="right"/>
                  </w:pPr>
                  <w:r>
                    <w:t>«В р</w:t>
                  </w:r>
                  <w:bookmarkStart w:id="0" w:name="_GoBack"/>
                  <w:bookmarkEnd w:id="0"/>
                  <w:r>
                    <w:t>егистр»</w:t>
                  </w:r>
                </w:p>
                <w:p w:rsidR="008106C5" w:rsidRDefault="008106C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B169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1696">
        <w:rPr>
          <w:sz w:val="24"/>
          <w:szCs w:val="24"/>
        </w:rPr>
        <w:t>_</w:t>
      </w:r>
      <w:r w:rsidR="002B1696">
        <w:rPr>
          <w:sz w:val="24"/>
          <w:szCs w:val="24"/>
          <w:u w:val="single"/>
        </w:rPr>
        <w:t xml:space="preserve">30 октября 2013  </w:t>
      </w:r>
      <w:r w:rsidR="002B1696">
        <w:rPr>
          <w:sz w:val="24"/>
          <w:szCs w:val="24"/>
        </w:rPr>
        <w:tab/>
      </w:r>
      <w:r w:rsidR="002B1696">
        <w:rPr>
          <w:sz w:val="24"/>
          <w:szCs w:val="24"/>
        </w:rPr>
        <w:tab/>
      </w:r>
      <w:r w:rsidR="002B1696">
        <w:rPr>
          <w:sz w:val="24"/>
          <w:szCs w:val="24"/>
        </w:rPr>
        <w:tab/>
      </w:r>
      <w:r w:rsidR="002B1696">
        <w:rPr>
          <w:sz w:val="24"/>
          <w:szCs w:val="24"/>
        </w:rPr>
        <w:tab/>
      </w:r>
      <w:r w:rsidR="002B1696">
        <w:rPr>
          <w:sz w:val="24"/>
          <w:szCs w:val="24"/>
        </w:rPr>
        <w:tab/>
      </w:r>
      <w:r w:rsidR="002B1696">
        <w:rPr>
          <w:sz w:val="24"/>
          <w:szCs w:val="24"/>
        </w:rPr>
        <w:tab/>
      </w:r>
      <w:r w:rsidR="002B1696">
        <w:rPr>
          <w:sz w:val="24"/>
          <w:szCs w:val="24"/>
        </w:rPr>
        <w:tab/>
      </w:r>
      <w:r w:rsidR="002B1696">
        <w:rPr>
          <w:sz w:val="24"/>
          <w:szCs w:val="24"/>
        </w:rPr>
        <w:tab/>
      </w:r>
      <w:r w:rsidR="002B1696">
        <w:rPr>
          <w:sz w:val="24"/>
          <w:szCs w:val="24"/>
        </w:rPr>
        <w:tab/>
        <w:t xml:space="preserve">                    №</w:t>
      </w:r>
      <w:r w:rsidR="002B1696">
        <w:rPr>
          <w:sz w:val="24"/>
          <w:szCs w:val="24"/>
          <w:u w:val="single"/>
        </w:rPr>
        <w:t xml:space="preserve"> 3225 </w:t>
      </w:r>
    </w:p>
    <w:p w:rsidR="00256A87" w:rsidRDefault="00256A87" w:rsidP="0037056B">
      <w:pPr>
        <w:rPr>
          <w:sz w:val="24"/>
          <w:szCs w:val="24"/>
        </w:rPr>
      </w:pPr>
    </w:p>
    <w:p w:rsidR="0001182D" w:rsidRDefault="0001182D" w:rsidP="0001182D">
      <w:pPr>
        <w:rPr>
          <w:sz w:val="24"/>
          <w:szCs w:val="24"/>
        </w:rPr>
      </w:pPr>
      <w:r w:rsidRPr="0001182D">
        <w:rPr>
          <w:sz w:val="24"/>
          <w:szCs w:val="24"/>
        </w:rPr>
        <w:t xml:space="preserve">О муниципальной программе </w:t>
      </w:r>
    </w:p>
    <w:p w:rsidR="0001182D" w:rsidRDefault="0001182D" w:rsidP="0001182D">
      <w:pPr>
        <w:rPr>
          <w:sz w:val="24"/>
          <w:szCs w:val="24"/>
        </w:rPr>
      </w:pPr>
      <w:r w:rsidRPr="0001182D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  <w:r w:rsidRPr="0001182D">
        <w:rPr>
          <w:sz w:val="24"/>
          <w:szCs w:val="24"/>
        </w:rPr>
        <w:t xml:space="preserve">«Развитие </w:t>
      </w:r>
      <w:proofErr w:type="gramStart"/>
      <w:r w:rsidRPr="0001182D">
        <w:rPr>
          <w:sz w:val="24"/>
          <w:szCs w:val="24"/>
        </w:rPr>
        <w:t>муниципальной</w:t>
      </w:r>
      <w:proofErr w:type="gramEnd"/>
      <w:r w:rsidRPr="0001182D">
        <w:rPr>
          <w:sz w:val="24"/>
          <w:szCs w:val="24"/>
        </w:rPr>
        <w:t xml:space="preserve"> </w:t>
      </w:r>
    </w:p>
    <w:p w:rsidR="0001182D" w:rsidRPr="0001182D" w:rsidRDefault="0001182D" w:rsidP="0001182D">
      <w:pPr>
        <w:rPr>
          <w:sz w:val="24"/>
          <w:szCs w:val="24"/>
        </w:rPr>
      </w:pPr>
      <w:r w:rsidRPr="0001182D">
        <w:rPr>
          <w:sz w:val="24"/>
          <w:szCs w:val="24"/>
        </w:rPr>
        <w:t>службы в городе Югорске на 2014-2020 годы»</w:t>
      </w:r>
    </w:p>
    <w:p w:rsidR="0001182D" w:rsidRPr="0001182D" w:rsidRDefault="0001182D" w:rsidP="0001182D">
      <w:pPr>
        <w:ind w:firstLine="426"/>
        <w:rPr>
          <w:sz w:val="24"/>
          <w:szCs w:val="24"/>
        </w:rPr>
      </w:pPr>
    </w:p>
    <w:p w:rsidR="0001182D" w:rsidRPr="0001182D" w:rsidRDefault="0001182D" w:rsidP="0001182D">
      <w:pPr>
        <w:tabs>
          <w:tab w:val="left" w:pos="1080"/>
        </w:tabs>
        <w:ind w:firstLine="709"/>
        <w:jc w:val="both"/>
        <w:rPr>
          <w:sz w:val="24"/>
          <w:szCs w:val="24"/>
        </w:rPr>
      </w:pPr>
      <w:proofErr w:type="gramStart"/>
      <w:r w:rsidRPr="0001182D">
        <w:rPr>
          <w:sz w:val="24"/>
          <w:szCs w:val="24"/>
        </w:rPr>
        <w:t xml:space="preserve">Руководствуясь статьей 35 Федерального закона от 02.03.2007 № 25-ФЗ </w:t>
      </w:r>
      <w:r>
        <w:rPr>
          <w:sz w:val="24"/>
          <w:szCs w:val="24"/>
        </w:rPr>
        <w:t xml:space="preserve">                                    </w:t>
      </w:r>
      <w:r w:rsidRPr="0001182D">
        <w:rPr>
          <w:sz w:val="24"/>
          <w:szCs w:val="24"/>
        </w:rPr>
        <w:t>«О муниципальной службе в Российской Федерации», статьей 22 Закона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постановлением Правительства Ханты-Мансийского автономного округа</w:t>
      </w:r>
      <w:r>
        <w:rPr>
          <w:sz w:val="24"/>
          <w:szCs w:val="24"/>
        </w:rPr>
        <w:t xml:space="preserve"> </w:t>
      </w:r>
      <w:r w:rsidRPr="0001182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1182D">
        <w:rPr>
          <w:sz w:val="24"/>
          <w:szCs w:val="24"/>
        </w:rPr>
        <w:t>Югры от 03.10.2013 № 395-п «О государственной программе Ханты-Мансийского автономного округа</w:t>
      </w:r>
      <w:r>
        <w:rPr>
          <w:sz w:val="24"/>
          <w:szCs w:val="24"/>
        </w:rPr>
        <w:t xml:space="preserve"> </w:t>
      </w:r>
      <w:r w:rsidRPr="0001182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1182D">
        <w:rPr>
          <w:sz w:val="24"/>
          <w:szCs w:val="24"/>
        </w:rPr>
        <w:t>Югры «Обеспечение прав и законных интересов населения Ханты-Мансийского автономного округа</w:t>
      </w:r>
      <w:r>
        <w:rPr>
          <w:sz w:val="24"/>
          <w:szCs w:val="24"/>
        </w:rPr>
        <w:t xml:space="preserve"> </w:t>
      </w:r>
      <w:r w:rsidRPr="0001182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1182D">
        <w:rPr>
          <w:sz w:val="24"/>
          <w:szCs w:val="24"/>
        </w:rPr>
        <w:t>Югры</w:t>
      </w:r>
      <w:proofErr w:type="gramEnd"/>
      <w:r w:rsidRPr="0001182D">
        <w:rPr>
          <w:sz w:val="24"/>
          <w:szCs w:val="24"/>
        </w:rPr>
        <w:t xml:space="preserve"> в отдельных сферах жизнедеятельности в 2014-2020 годах», постановлением администрации города Югорска </w:t>
      </w:r>
      <w:r>
        <w:rPr>
          <w:sz w:val="24"/>
          <w:szCs w:val="24"/>
        </w:rPr>
        <w:t xml:space="preserve">                    </w:t>
      </w:r>
      <w:r w:rsidRPr="0001182D">
        <w:rPr>
          <w:sz w:val="24"/>
          <w:szCs w:val="24"/>
        </w:rPr>
        <w:t>от 07.10.2013 № 2906 «О муниципальных и ведомственных целевых программах города Югорска»: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01182D">
        <w:rPr>
          <w:sz w:val="24"/>
          <w:szCs w:val="24"/>
        </w:rPr>
        <w:t>Утвердить муниципальную программу города Югорска «Развитие муниципальной службы в городе Югорске на 2014-2020 годы» согласно приложению.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2. Признать утратившими силу с 01 января 2014 года: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01182D">
        <w:rPr>
          <w:sz w:val="24"/>
          <w:szCs w:val="24"/>
        </w:rPr>
        <w:t>постановление администрации горо</w:t>
      </w:r>
      <w:r>
        <w:rPr>
          <w:sz w:val="24"/>
          <w:szCs w:val="24"/>
        </w:rPr>
        <w:t>да Югорска от 14.10.2010 № 1875 </w:t>
      </w:r>
      <w:r w:rsidRPr="0001182D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                                  </w:t>
      </w:r>
      <w:r w:rsidRPr="0001182D">
        <w:rPr>
          <w:sz w:val="24"/>
          <w:szCs w:val="24"/>
        </w:rPr>
        <w:t xml:space="preserve">«О долгосрочной целевой программе «Развитие муниципальной службы в городе Югорске </w:t>
      </w:r>
      <w:r>
        <w:rPr>
          <w:sz w:val="24"/>
          <w:szCs w:val="24"/>
        </w:rPr>
        <w:t xml:space="preserve">                </w:t>
      </w:r>
      <w:r w:rsidRPr="0001182D">
        <w:rPr>
          <w:sz w:val="24"/>
          <w:szCs w:val="24"/>
        </w:rPr>
        <w:t>на 2011-2013 годы»;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01182D">
        <w:rPr>
          <w:sz w:val="24"/>
          <w:szCs w:val="24"/>
        </w:rPr>
        <w:t>постановление администрации города Югорска от 30.11.2011 № 2751 «О внесении изменений в постановление администрации города Югорска от 14.10.2010 № 1875а»;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- постановление администрации города Югорска от 19.12.2011 № 2969 «О внесении изменений в постановление администрации города Югорска от 14.10.2010 № 1875а»;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- постановление администрации города Югорска от 13.09.2012 № 2288 «О внесении изменений в постановление администрации города Югорска от 14.10.2010 №1875а»;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- постановление администрации города Югорска от 30.10.2012 № 2807 «О внесении изменений в постановление администрации города Югорска от 14.10.2010 № 1875а»;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- постановление администрации города Югорска от 25.03.2013 № 710 «О внесении изменений в постановление администрации города Югорска от 14.10.2010 № 1875а»;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- постановление администрации города Югорска от 10.09.2013 № 2385 «О внесении изменений в постановление администрации города Югорска от 14.10.2010 №1875а».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3. Опубликовать настоящее постановление в газете «Югорский вестник» и разместить на официальном сайте администрации города Югорска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01182D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вестник», но не ранее 01.01.2014.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  <w:r w:rsidRPr="0001182D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proofErr w:type="gramStart"/>
      <w:r w:rsidRPr="0001182D">
        <w:rPr>
          <w:sz w:val="24"/>
          <w:szCs w:val="24"/>
        </w:rPr>
        <w:t>Контроль за</w:t>
      </w:r>
      <w:proofErr w:type="gramEnd"/>
      <w:r w:rsidRPr="0001182D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В.А. Княжеву.</w:t>
      </w:r>
    </w:p>
    <w:p w:rsidR="0001182D" w:rsidRPr="0001182D" w:rsidRDefault="0001182D" w:rsidP="0001182D">
      <w:pPr>
        <w:ind w:firstLine="709"/>
        <w:jc w:val="both"/>
        <w:rPr>
          <w:sz w:val="24"/>
          <w:szCs w:val="24"/>
        </w:rPr>
      </w:pPr>
    </w:p>
    <w:p w:rsidR="0001182D" w:rsidRDefault="0001182D" w:rsidP="000118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56A87" w:rsidRDefault="0001182D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01182D" w:rsidRDefault="0001182D" w:rsidP="000118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1182D" w:rsidRDefault="0001182D" w:rsidP="000118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1182D" w:rsidRDefault="0001182D" w:rsidP="000118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1182D" w:rsidRPr="002B1696" w:rsidRDefault="002B1696" w:rsidP="0001182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30 октября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3225 </w:t>
      </w:r>
    </w:p>
    <w:p w:rsidR="0001182D" w:rsidRDefault="0001182D" w:rsidP="0001182D">
      <w:pPr>
        <w:jc w:val="right"/>
        <w:rPr>
          <w:b/>
          <w:sz w:val="24"/>
          <w:szCs w:val="24"/>
        </w:rPr>
      </w:pPr>
    </w:p>
    <w:p w:rsidR="0001182D" w:rsidRPr="0001182D" w:rsidRDefault="0001182D" w:rsidP="0001182D">
      <w:pPr>
        <w:jc w:val="center"/>
        <w:rPr>
          <w:b/>
          <w:sz w:val="24"/>
          <w:szCs w:val="24"/>
        </w:rPr>
      </w:pPr>
      <w:r w:rsidRPr="0001182D">
        <w:rPr>
          <w:b/>
          <w:sz w:val="24"/>
          <w:szCs w:val="24"/>
        </w:rPr>
        <w:t>Паспорт муниципальной программы города Югорска</w:t>
      </w:r>
    </w:p>
    <w:p w:rsidR="0001182D" w:rsidRPr="0001182D" w:rsidRDefault="0001182D" w:rsidP="0001182D">
      <w:pPr>
        <w:jc w:val="center"/>
        <w:rPr>
          <w:b/>
          <w:sz w:val="24"/>
          <w:szCs w:val="24"/>
        </w:rPr>
      </w:pPr>
      <w:r w:rsidRPr="0001182D">
        <w:rPr>
          <w:b/>
          <w:sz w:val="24"/>
          <w:szCs w:val="24"/>
        </w:rPr>
        <w:t>«Развитие муниципальной службы в городе Югорске на 2014-2020 годы»</w:t>
      </w:r>
    </w:p>
    <w:p w:rsidR="0001182D" w:rsidRPr="0001182D" w:rsidRDefault="0001182D" w:rsidP="0001182D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077"/>
        <w:gridCol w:w="5846"/>
      </w:tblGrid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u w:val="single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Наименование муниципальной  программы </w:t>
            </w:r>
          </w:p>
          <w:p w:rsidR="0001182D" w:rsidRPr="0001182D" w:rsidRDefault="0001182D" w:rsidP="0001182D">
            <w:pPr>
              <w:widowControl w:val="0"/>
              <w:jc w:val="center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«Развитие муниципальной службы в городе Югорске </w:t>
            </w:r>
            <w:r w:rsidRPr="0001182D">
              <w:rPr>
                <w:kern w:val="1"/>
                <w:sz w:val="24"/>
                <w:szCs w:val="24"/>
                <w:lang w:bidi="fa-IR"/>
              </w:rPr>
              <w:t xml:space="preserve">                          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на 2014-2020 годы» (далее Программа)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Дата утверждения муниципальной программы</w:t>
            </w:r>
            <w:r w:rsidRPr="0001182D"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(наименование и номер соответствующего нормативного акта)         </w:t>
            </w: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Постановление администрации города Югорска </w:t>
            </w:r>
            <w:r w:rsidRPr="0001182D">
              <w:rPr>
                <w:kern w:val="1"/>
                <w:sz w:val="24"/>
                <w:szCs w:val="24"/>
                <w:lang w:bidi="fa-IR"/>
              </w:rPr>
              <w:t xml:space="preserve">                                   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от _______________________ №______________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«О муниципальной программе «Развитие муниципальной службы в городе Югорске </w:t>
            </w:r>
            <w:r>
              <w:rPr>
                <w:kern w:val="1"/>
                <w:sz w:val="24"/>
                <w:szCs w:val="24"/>
                <w:lang w:bidi="fa-IR"/>
              </w:rPr>
              <w:t xml:space="preserve">                           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на 2014-2020 годы»</w:t>
            </w: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u w:val="single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Управление по вопросам муниципальной службы, кадров и архивов администрации города Югорска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u w:val="single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Соисполнители муниципальной программы</w:t>
            </w:r>
          </w:p>
          <w:p w:rsidR="0001182D" w:rsidRPr="0001182D" w:rsidRDefault="0001182D" w:rsidP="0001182D">
            <w:pPr>
              <w:widowControl w:val="0"/>
              <w:jc w:val="center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Управление экономической политики администрации города Югорска</w:t>
            </w:r>
          </w:p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Управление культуры администрации города Югорска</w:t>
            </w:r>
          </w:p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Управление информационной политики администрации города Югорска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Юридическое управление администрации города Югорска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Департамент финансов администрации города Югорска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Управление образования администрации города Югорска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Управление по физической культуре, спорту, работе с детьми и молодежью</w:t>
            </w: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Цели муниципальной программы</w:t>
            </w: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Повышение эффективности муниципальной службы</w:t>
            </w:r>
            <w:r w:rsidR="00FD3D2F">
              <w:rPr>
                <w:kern w:val="1"/>
                <w:sz w:val="24"/>
                <w:szCs w:val="24"/>
                <w:lang w:bidi="fa-IR"/>
              </w:rPr>
              <w:t xml:space="preserve">             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 в городе Югорске</w:t>
            </w: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Задачи муниципальной программы</w:t>
            </w:r>
          </w:p>
          <w:p w:rsidR="0001182D" w:rsidRPr="0001182D" w:rsidRDefault="0001182D" w:rsidP="0001182D">
            <w:pPr>
              <w:widowControl w:val="0"/>
              <w:jc w:val="center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1. Совершенствование организационных, правовых механизмов профессиональной служебной деятельности муниципальных служащих.</w:t>
            </w:r>
          </w:p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2. Повышение профессиональной компетентности муниципальных служащих и лиц, включенных в кадровый резерв.</w:t>
            </w:r>
          </w:p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3. Совершенствование работы, направленной на применение мер по предупреждению коррупции и борьбе с ней на муниципальной службе.</w:t>
            </w:r>
          </w:p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4. Повышение престижа муниципальной службы, развитие корпоративной культуры.</w:t>
            </w:r>
          </w:p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Подпрограммы и (или) отдельные мероприятия</w:t>
            </w: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нет</w:t>
            </w: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Целевые показатели муниципальной программы (показатели непосредственных результатов)</w:t>
            </w:r>
          </w:p>
          <w:p w:rsidR="0001182D" w:rsidRPr="0001182D" w:rsidRDefault="0001182D" w:rsidP="0001182D">
            <w:pPr>
              <w:widowControl w:val="0"/>
              <w:jc w:val="center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tabs>
                <w:tab w:val="left" w:pos="318"/>
              </w:tabs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1.</w:t>
            </w:r>
            <w:r w:rsidRPr="0001182D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Увеличение доли должностных инструкций муниципальных служащих, содержащих показатели эффективности и результативности профессиональной служебной деятельности, соответствующие методике оценки профессиональной служебной деятельности муниципальных служащих с 10 % до 100 %.</w:t>
            </w:r>
          </w:p>
          <w:p w:rsidR="0001182D" w:rsidRPr="0001182D" w:rsidRDefault="0001182D" w:rsidP="0001182D">
            <w:pPr>
              <w:widowControl w:val="0"/>
              <w:tabs>
                <w:tab w:val="left" w:pos="318"/>
              </w:tabs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2.</w:t>
            </w:r>
            <w:r w:rsidR="00FD3D2F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Увеличение доли назначений на должности муниципальной службы из кадровых резервов </w:t>
            </w:r>
            <w:r w:rsidR="00FD3D2F">
              <w:rPr>
                <w:kern w:val="1"/>
                <w:sz w:val="24"/>
                <w:szCs w:val="24"/>
                <w:lang w:bidi="fa-IR"/>
              </w:rPr>
              <w:t xml:space="preserve">                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lastRenderedPageBreak/>
              <w:t>с 60 % до 90 %.</w:t>
            </w:r>
          </w:p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3.</w:t>
            </w:r>
            <w:r w:rsidRPr="0001182D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Сохранение доли муниципальных служащих, прошедших обучение по дополнительным профессиональным программам, от потребности, определенной планом дополнительного профессионального образования муниципальных служащих, на уровне 100 %.</w:t>
            </w:r>
          </w:p>
          <w:p w:rsidR="0001182D" w:rsidRPr="0001182D" w:rsidRDefault="0001182D" w:rsidP="0001182D">
            <w:pPr>
              <w:widowControl w:val="0"/>
              <w:tabs>
                <w:tab w:val="left" w:pos="318"/>
              </w:tabs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4.</w:t>
            </w:r>
            <w:r w:rsidRPr="0001182D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Увеличение доли вновь назначенных муниципальных служащих, имеющих навыки антикоррупционного поведения с 40 % до 100 %.</w:t>
            </w:r>
          </w:p>
          <w:p w:rsidR="0001182D" w:rsidRPr="0001182D" w:rsidRDefault="0001182D" w:rsidP="0001182D">
            <w:pPr>
              <w:widowControl w:val="0"/>
              <w:tabs>
                <w:tab w:val="left" w:pos="318"/>
              </w:tabs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5.</w:t>
            </w:r>
            <w:r w:rsidRPr="0001182D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Отсутствие обоснованных жалоб граждан на нарушение этических правил поведения муниципальными служащими.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6.</w:t>
            </w:r>
            <w:r w:rsidRPr="0001182D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Сокращение коэффициента текучести кадров в органах местного самоуправления с 5 % до 3 %.</w:t>
            </w:r>
          </w:p>
          <w:p w:rsidR="0001182D" w:rsidRPr="0001182D" w:rsidRDefault="0001182D" w:rsidP="0001182D">
            <w:pPr>
              <w:widowControl w:val="0"/>
              <w:tabs>
                <w:tab w:val="left" w:pos="318"/>
              </w:tabs>
              <w:jc w:val="both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u w:val="single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2014-2020 годы</w:t>
            </w: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Финансовое обеспечение муниципальной программы</w:t>
            </w:r>
          </w:p>
          <w:p w:rsidR="0001182D" w:rsidRPr="0001182D" w:rsidRDefault="0001182D" w:rsidP="0001182D">
            <w:pPr>
              <w:widowControl w:val="0"/>
              <w:jc w:val="center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Бюджет города Югорска – 7</w:t>
            </w:r>
            <w:r w:rsidR="00FD3D2F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194,0 тысяч рублей, в том числе: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2014 год - 1</w:t>
            </w:r>
            <w:r w:rsidR="00FD3D2F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000,0 тыс.</w:t>
            </w:r>
            <w:r w:rsidR="00FD3D2F"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рублей,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2015 год - 1</w:t>
            </w:r>
            <w:r w:rsidR="00FD3D2F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000,0 тыс.</w:t>
            </w:r>
            <w:r w:rsidR="00FD3D2F"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рублей,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2016 год </w:t>
            </w:r>
            <w:r w:rsidR="00FD3D2F">
              <w:rPr>
                <w:kern w:val="1"/>
                <w:sz w:val="24"/>
                <w:szCs w:val="24"/>
                <w:lang w:val="de-DE" w:bidi="fa-IR"/>
              </w:rPr>
              <w:t>–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 1</w:t>
            </w:r>
            <w:r w:rsidR="00FD3D2F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000,0 тыс.</w:t>
            </w:r>
            <w:r w:rsidR="00FD3D2F"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рублей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2017 год – 1</w:t>
            </w:r>
            <w:r w:rsidR="00FD3D2F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053,0 тыс.</w:t>
            </w:r>
            <w:r w:rsidR="00FD3D2F"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рублей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2018 год </w:t>
            </w:r>
            <w:r w:rsidR="00FD3D2F">
              <w:rPr>
                <w:kern w:val="1"/>
                <w:sz w:val="24"/>
                <w:szCs w:val="24"/>
                <w:lang w:val="de-DE" w:bidi="fa-IR"/>
              </w:rPr>
              <w:t>–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 xml:space="preserve"> 1</w:t>
            </w:r>
            <w:r w:rsidR="00FD3D2F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051,0 тыс.</w:t>
            </w:r>
            <w:r w:rsidR="00FD3D2F"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рублей</w:t>
            </w:r>
          </w:p>
          <w:p w:rsidR="0001182D" w:rsidRPr="0001182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2019 год – 1</w:t>
            </w:r>
            <w:r w:rsidR="00FD3D2F">
              <w:rPr>
                <w:kern w:val="1"/>
                <w:sz w:val="24"/>
                <w:szCs w:val="24"/>
                <w:lang w:bidi="fa-IR"/>
              </w:rPr>
              <w:t> 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047</w:t>
            </w:r>
            <w:r w:rsidR="00FD3D2F">
              <w:rPr>
                <w:kern w:val="1"/>
                <w:sz w:val="24"/>
                <w:szCs w:val="24"/>
                <w:lang w:val="de-DE" w:bidi="fa-IR"/>
              </w:rPr>
              <w:t>,0 тыс</w:t>
            </w:r>
            <w:r w:rsidR="00FD3D2F">
              <w:rPr>
                <w:kern w:val="1"/>
                <w:sz w:val="24"/>
                <w:szCs w:val="24"/>
                <w:lang w:bidi="fa-IR"/>
              </w:rPr>
              <w:t xml:space="preserve">. </w:t>
            </w:r>
            <w:r w:rsidRPr="0001182D">
              <w:rPr>
                <w:kern w:val="1"/>
                <w:sz w:val="24"/>
                <w:szCs w:val="24"/>
                <w:lang w:val="de-DE" w:bidi="fa-IR"/>
              </w:rPr>
              <w:t>рублей</w:t>
            </w:r>
          </w:p>
          <w:p w:rsidR="0001182D" w:rsidRPr="0001182D" w:rsidRDefault="00FD3D2F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>
              <w:rPr>
                <w:kern w:val="1"/>
                <w:sz w:val="24"/>
                <w:szCs w:val="24"/>
                <w:lang w:val="de-DE" w:bidi="fa-IR"/>
              </w:rPr>
              <w:t xml:space="preserve">2020 год – </w:t>
            </w:r>
            <w:r w:rsidR="0001182D" w:rsidRPr="0001182D">
              <w:rPr>
                <w:kern w:val="1"/>
                <w:sz w:val="24"/>
                <w:szCs w:val="24"/>
                <w:lang w:val="de-DE" w:bidi="fa-IR"/>
              </w:rPr>
              <w:t>1</w:t>
            </w:r>
            <w:r>
              <w:rPr>
                <w:kern w:val="1"/>
                <w:sz w:val="24"/>
                <w:szCs w:val="24"/>
                <w:lang w:bidi="fa-IR"/>
              </w:rPr>
              <w:t> </w:t>
            </w:r>
            <w:r w:rsidR="0001182D" w:rsidRPr="0001182D">
              <w:rPr>
                <w:kern w:val="1"/>
                <w:sz w:val="24"/>
                <w:szCs w:val="24"/>
                <w:lang w:val="de-DE" w:bidi="fa-IR"/>
              </w:rPr>
              <w:t>043,0 тыс.</w:t>
            </w:r>
            <w:r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="0001182D" w:rsidRPr="0001182D">
              <w:rPr>
                <w:kern w:val="1"/>
                <w:sz w:val="24"/>
                <w:szCs w:val="24"/>
                <w:lang w:val="de-DE" w:bidi="fa-IR"/>
              </w:rPr>
              <w:t>рублей</w:t>
            </w:r>
          </w:p>
        </w:tc>
      </w:tr>
      <w:tr w:rsidR="0001182D" w:rsidRPr="0001182D" w:rsidTr="0001182D">
        <w:tc>
          <w:tcPr>
            <w:tcW w:w="4077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Ожидаемые результаты</w:t>
            </w:r>
          </w:p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реализации муниципальной программы (показатели конечных результатов)</w:t>
            </w:r>
          </w:p>
        </w:tc>
        <w:tc>
          <w:tcPr>
            <w:tcW w:w="5846" w:type="dxa"/>
          </w:tcPr>
          <w:p w:rsidR="0001182D" w:rsidRPr="0001182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01182D">
              <w:rPr>
                <w:kern w:val="1"/>
                <w:sz w:val="24"/>
                <w:szCs w:val="24"/>
                <w:lang w:val="de-DE" w:bidi="fa-IR"/>
              </w:rPr>
              <w:t>Удовлетворенность населения профессиональной служебной деятельностью муниципальных служащих, от числа опрошенных не менее чем 70 %.</w:t>
            </w:r>
          </w:p>
        </w:tc>
      </w:tr>
    </w:tbl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jc w:val="both"/>
      </w:pPr>
    </w:p>
    <w:p w:rsidR="0001182D" w:rsidRDefault="0001182D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FD3D2F" w:rsidRDefault="00FD3D2F" w:rsidP="0001182D">
      <w:pPr>
        <w:tabs>
          <w:tab w:val="left" w:pos="1080"/>
        </w:tabs>
        <w:jc w:val="both"/>
      </w:pPr>
    </w:p>
    <w:p w:rsidR="0001182D" w:rsidRPr="00FD3D2F" w:rsidRDefault="0001182D" w:rsidP="00AC405D">
      <w:pPr>
        <w:tabs>
          <w:tab w:val="left" w:pos="1080"/>
        </w:tabs>
        <w:ind w:firstLine="709"/>
        <w:jc w:val="both"/>
        <w:rPr>
          <w:b/>
          <w:sz w:val="24"/>
          <w:szCs w:val="24"/>
        </w:rPr>
      </w:pPr>
      <w:r w:rsidRPr="00FD3D2F">
        <w:rPr>
          <w:b/>
          <w:sz w:val="24"/>
          <w:szCs w:val="24"/>
        </w:rPr>
        <w:lastRenderedPageBreak/>
        <w:t xml:space="preserve">Раздел 1. Характеристика текущего состояния сферы социально-экономического развития города Югорска </w:t>
      </w:r>
    </w:p>
    <w:p w:rsidR="0001182D" w:rsidRPr="00FD3D2F" w:rsidRDefault="0001182D" w:rsidP="0001182D">
      <w:pPr>
        <w:tabs>
          <w:tab w:val="left" w:pos="1080"/>
        </w:tabs>
        <w:ind w:firstLine="709"/>
        <w:jc w:val="both"/>
        <w:rPr>
          <w:b/>
          <w:sz w:val="24"/>
          <w:szCs w:val="24"/>
        </w:rPr>
      </w:pPr>
    </w:p>
    <w:p w:rsidR="0001182D" w:rsidRPr="00FD3D2F" w:rsidRDefault="0001182D" w:rsidP="0001182D">
      <w:pPr>
        <w:tabs>
          <w:tab w:val="left" w:pos="1080"/>
        </w:tabs>
        <w:ind w:firstLine="709"/>
        <w:jc w:val="both"/>
        <w:rPr>
          <w:sz w:val="24"/>
          <w:szCs w:val="24"/>
        </w:rPr>
      </w:pPr>
      <w:proofErr w:type="gramStart"/>
      <w:r w:rsidRPr="00FD3D2F">
        <w:rPr>
          <w:sz w:val="24"/>
          <w:szCs w:val="24"/>
        </w:rPr>
        <w:t>Программа «Развитие муниципальной службы в городе Югорске на 2014-2020 годы» разработана в соответствии со статьей 35 Федерального закона от 02.03.2007 № 25-ФЗ</w:t>
      </w:r>
      <w:r w:rsidR="00FD3D2F">
        <w:rPr>
          <w:sz w:val="24"/>
          <w:szCs w:val="24"/>
        </w:rPr>
        <w:t xml:space="preserve">                      </w:t>
      </w:r>
      <w:r w:rsidRPr="00FD3D2F">
        <w:rPr>
          <w:sz w:val="24"/>
          <w:szCs w:val="24"/>
        </w:rPr>
        <w:t xml:space="preserve"> «О муниципальной службе в Российской Федерации», статьей 22 Закона Ханты-Мансийского автономного округа – Югры от 20.10.2007 № 113-оз «Об отдельных вопросах муниципальной службы в Ханты-Мансийском автономном округе – Югре», постановлением Правительства Ханты-Мансийского автономного округа</w:t>
      </w:r>
      <w:r w:rsidR="00FD3D2F">
        <w:rPr>
          <w:sz w:val="24"/>
          <w:szCs w:val="24"/>
        </w:rPr>
        <w:t xml:space="preserve"> </w:t>
      </w:r>
      <w:r w:rsidRPr="00FD3D2F">
        <w:rPr>
          <w:sz w:val="24"/>
          <w:szCs w:val="24"/>
        </w:rPr>
        <w:t>-</w:t>
      </w:r>
      <w:r w:rsidR="00FD3D2F">
        <w:rPr>
          <w:sz w:val="24"/>
          <w:szCs w:val="24"/>
        </w:rPr>
        <w:t xml:space="preserve"> </w:t>
      </w:r>
      <w:r w:rsidRPr="00FD3D2F">
        <w:rPr>
          <w:sz w:val="24"/>
          <w:szCs w:val="24"/>
        </w:rPr>
        <w:t>Югры от 03.10.2013 № 395-п «О государственной программе Ханты-Мансийского</w:t>
      </w:r>
      <w:proofErr w:type="gramEnd"/>
      <w:r w:rsidRPr="00FD3D2F">
        <w:rPr>
          <w:sz w:val="24"/>
          <w:szCs w:val="24"/>
        </w:rPr>
        <w:t xml:space="preserve"> автономного округа</w:t>
      </w:r>
      <w:r w:rsidR="00FD3D2F">
        <w:rPr>
          <w:sz w:val="24"/>
          <w:szCs w:val="24"/>
        </w:rPr>
        <w:t xml:space="preserve"> </w:t>
      </w:r>
      <w:r w:rsidRPr="00FD3D2F">
        <w:rPr>
          <w:sz w:val="24"/>
          <w:szCs w:val="24"/>
        </w:rPr>
        <w:t>-</w:t>
      </w:r>
      <w:r w:rsidR="00FD3D2F">
        <w:rPr>
          <w:sz w:val="24"/>
          <w:szCs w:val="24"/>
        </w:rPr>
        <w:t xml:space="preserve"> </w:t>
      </w:r>
      <w:r w:rsidRPr="00FD3D2F">
        <w:rPr>
          <w:sz w:val="24"/>
          <w:szCs w:val="24"/>
        </w:rPr>
        <w:t>Югры «Обеспечение прав и законных интересов населения Ханты-Мансийского автономного округа</w:t>
      </w:r>
      <w:r w:rsidR="00FD3D2F">
        <w:rPr>
          <w:sz w:val="24"/>
          <w:szCs w:val="24"/>
        </w:rPr>
        <w:t xml:space="preserve"> </w:t>
      </w:r>
      <w:r w:rsidRPr="00FD3D2F">
        <w:rPr>
          <w:sz w:val="24"/>
          <w:szCs w:val="24"/>
        </w:rPr>
        <w:t>-</w:t>
      </w:r>
      <w:r w:rsidR="00FD3D2F">
        <w:rPr>
          <w:sz w:val="24"/>
          <w:szCs w:val="24"/>
        </w:rPr>
        <w:t xml:space="preserve"> </w:t>
      </w:r>
      <w:r w:rsidRPr="00FD3D2F">
        <w:rPr>
          <w:sz w:val="24"/>
          <w:szCs w:val="24"/>
        </w:rPr>
        <w:t xml:space="preserve">Югры в отдельных сферах жизнедеятельности в 2014-2020 годах», постановлением администрации города Югорска </w:t>
      </w:r>
      <w:r w:rsidR="00FD3D2F">
        <w:rPr>
          <w:sz w:val="24"/>
          <w:szCs w:val="24"/>
        </w:rPr>
        <w:t xml:space="preserve">                 </w:t>
      </w:r>
      <w:r w:rsidRPr="00FD3D2F">
        <w:rPr>
          <w:sz w:val="24"/>
          <w:szCs w:val="24"/>
        </w:rPr>
        <w:t>от 07 октября 2013 года № 2906 «О муниципальных и ведомственных целевых программах города Югорска».</w:t>
      </w:r>
    </w:p>
    <w:p w:rsidR="0001182D" w:rsidRPr="00FD3D2F" w:rsidRDefault="0001182D" w:rsidP="0001182D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 xml:space="preserve">Две предыдущие программы развития муниципальной службы в городе Югорске </w:t>
      </w:r>
      <w:r w:rsidR="00FD3D2F">
        <w:rPr>
          <w:sz w:val="24"/>
          <w:szCs w:val="24"/>
        </w:rPr>
        <w:t xml:space="preserve">                     </w:t>
      </w:r>
      <w:r w:rsidRPr="00FD3D2F">
        <w:rPr>
          <w:sz w:val="24"/>
          <w:szCs w:val="24"/>
        </w:rPr>
        <w:t>в 2008-2010 и 2011-2013 годах не позволили завершить решение проблем правового и организационно-управленческого обеспечения муниципальной службы в части:</w:t>
      </w:r>
    </w:p>
    <w:p w:rsidR="0001182D" w:rsidRPr="00FD3D2F" w:rsidRDefault="0001182D" w:rsidP="0001182D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совершенствования организационно-правовых механизмов профессиональной служебной деятельности муниципальных служащих;</w:t>
      </w:r>
    </w:p>
    <w:p w:rsidR="0001182D" w:rsidRPr="00FD3D2F" w:rsidRDefault="0001182D" w:rsidP="0001182D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формирования профессиональной компетентности муниципальных служащих и лиц, включенных в кадровый резерв, направленной на развитие способности успешно решать стратегические задачи экономического и социального развития города;</w:t>
      </w:r>
    </w:p>
    <w:p w:rsidR="0001182D" w:rsidRPr="00FD3D2F" w:rsidRDefault="0001182D" w:rsidP="0001182D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совершенствования организационной структуры управления;</w:t>
      </w:r>
    </w:p>
    <w:p w:rsidR="0001182D" w:rsidRPr="00FD3D2F" w:rsidRDefault="0001182D" w:rsidP="0001182D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развития механизма предупреждения коррупции, выявление и предотвращение конфликта интересов на муниципальной службе;</w:t>
      </w:r>
    </w:p>
    <w:p w:rsidR="0001182D" w:rsidRPr="00FD3D2F" w:rsidRDefault="0001182D" w:rsidP="0001182D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повышения престижа муниципальной службы и развитие корпоративной культуры.</w:t>
      </w:r>
    </w:p>
    <w:p w:rsidR="0001182D" w:rsidRPr="00FD3D2F" w:rsidRDefault="0001182D" w:rsidP="0001182D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Однако, благодаря программам развития муниципальной службы в городе Югорске, была сформирована система управления муниципальной службой, разработаны муниципальные правовые акты по вопросам муниципальной службы, сформирована система дополнительного профессионального образования муниципальных служащих, в деятельность муниципальных служащих внедрены моральные формы мотивации. Программы позволили сформировать традиции, связанные с проведением Дня муниципального служащего города Югорска и проведением конкурса «Лучший муниципальный служащий города Югорска».</w:t>
      </w:r>
    </w:p>
    <w:p w:rsidR="0001182D" w:rsidRPr="00FD3D2F" w:rsidRDefault="0001182D" w:rsidP="0001182D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В настоящее время на территории города Югорска разрабатывается и планируется к реализации Стратегия развития города Югорска до 2020 года, и наиболее значимым фактором успешной реализации Стратегии являются квалифицированные кадры муниципальной службы. Качество кадров муниципальной службы по социальным факторам, в том числе по признакам возраста, уровню образования, профессиональной подготовки, компетентности является одним из основных факторов эффективности муниципальной службы.</w:t>
      </w:r>
    </w:p>
    <w:p w:rsidR="0001182D" w:rsidRPr="00FD3D2F" w:rsidRDefault="0001182D" w:rsidP="0001182D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Анализ качественного состава муниципальных служащих города Югорска в сравнении с 2008 годом, годом начала реализации программ развития муниципальной службы, изменился:</w:t>
      </w:r>
    </w:p>
    <w:p w:rsidR="0001182D" w:rsidRPr="00FD3D2F" w:rsidRDefault="0001182D" w:rsidP="0001182D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- по уровню образования: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530"/>
        <w:gridCol w:w="2139"/>
        <w:gridCol w:w="2190"/>
        <w:gridCol w:w="2139"/>
        <w:gridCol w:w="2139"/>
      </w:tblGrid>
      <w:tr w:rsidR="0001182D" w:rsidRPr="00FD3D2F" w:rsidTr="0001182D">
        <w:tc>
          <w:tcPr>
            <w:tcW w:w="1914" w:type="dxa"/>
          </w:tcPr>
          <w:p w:rsidR="0001182D" w:rsidRPr="00FD3D2F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Высшее профессиональное</w:t>
            </w:r>
          </w:p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образование</w:t>
            </w:r>
          </w:p>
        </w:tc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Два и более высших профессиональных образования</w:t>
            </w:r>
          </w:p>
        </w:tc>
        <w:tc>
          <w:tcPr>
            <w:tcW w:w="1914" w:type="dxa"/>
          </w:tcPr>
          <w:p w:rsid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 xml:space="preserve">Высшее профессиональное образование </w:t>
            </w:r>
          </w:p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по специальности «государственное и муниципальное образование»</w:t>
            </w:r>
          </w:p>
        </w:tc>
        <w:tc>
          <w:tcPr>
            <w:tcW w:w="191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Среднее профессиональное образование</w:t>
            </w:r>
          </w:p>
        </w:tc>
      </w:tr>
      <w:tr w:rsidR="0001182D" w:rsidRPr="00FD3D2F" w:rsidTr="0001182D"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2008 г.</w:t>
            </w:r>
          </w:p>
        </w:tc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85,9%</w:t>
            </w:r>
          </w:p>
        </w:tc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9,2%</w:t>
            </w:r>
          </w:p>
        </w:tc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3,8 %</w:t>
            </w:r>
          </w:p>
        </w:tc>
        <w:tc>
          <w:tcPr>
            <w:tcW w:w="191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14,1 %</w:t>
            </w:r>
          </w:p>
        </w:tc>
      </w:tr>
      <w:tr w:rsidR="0001182D" w:rsidRPr="00FD3D2F" w:rsidTr="0001182D"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2013 г.</w:t>
            </w:r>
          </w:p>
        </w:tc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95,8 %</w:t>
            </w:r>
          </w:p>
        </w:tc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9,6%</w:t>
            </w:r>
          </w:p>
        </w:tc>
        <w:tc>
          <w:tcPr>
            <w:tcW w:w="191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8,4 %</w:t>
            </w:r>
          </w:p>
        </w:tc>
        <w:tc>
          <w:tcPr>
            <w:tcW w:w="191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4,2 %</w:t>
            </w:r>
          </w:p>
        </w:tc>
      </w:tr>
    </w:tbl>
    <w:p w:rsidR="0001182D" w:rsidRPr="00FD3D2F" w:rsidRDefault="0001182D" w:rsidP="00FD3D2F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- по возрасту:</w:t>
      </w:r>
    </w:p>
    <w:tbl>
      <w:tblPr>
        <w:tblW w:w="10182" w:type="dxa"/>
        <w:jc w:val="center"/>
        <w:tblInd w:w="-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01"/>
        <w:gridCol w:w="1664"/>
        <w:gridCol w:w="1662"/>
        <w:gridCol w:w="1732"/>
        <w:gridCol w:w="1863"/>
        <w:gridCol w:w="1560"/>
      </w:tblGrid>
      <w:tr w:rsidR="0001182D" w:rsidRPr="00FD3D2F" w:rsidTr="00FD3D2F">
        <w:trPr>
          <w:jc w:val="center"/>
        </w:trPr>
        <w:tc>
          <w:tcPr>
            <w:tcW w:w="1701" w:type="dxa"/>
          </w:tcPr>
          <w:p w:rsidR="0001182D" w:rsidRPr="00FD3D2F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166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До 30 лет</w:t>
            </w:r>
          </w:p>
        </w:tc>
        <w:tc>
          <w:tcPr>
            <w:tcW w:w="1662" w:type="dxa"/>
          </w:tcPr>
          <w:p w:rsid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От 30</w:t>
            </w:r>
          </w:p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до 40 лет</w:t>
            </w:r>
          </w:p>
        </w:tc>
        <w:tc>
          <w:tcPr>
            <w:tcW w:w="1732" w:type="dxa"/>
          </w:tcPr>
          <w:p w:rsid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 xml:space="preserve">От 40 </w:t>
            </w:r>
          </w:p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до 50 лет</w:t>
            </w:r>
          </w:p>
        </w:tc>
        <w:tc>
          <w:tcPr>
            <w:tcW w:w="1863" w:type="dxa"/>
          </w:tcPr>
          <w:p w:rsid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 xml:space="preserve">От 50 </w:t>
            </w:r>
          </w:p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до 60 лет</w:t>
            </w:r>
          </w:p>
        </w:tc>
        <w:tc>
          <w:tcPr>
            <w:tcW w:w="1560" w:type="dxa"/>
          </w:tcPr>
          <w:p w:rsid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 xml:space="preserve">Свыше </w:t>
            </w:r>
          </w:p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60 лет</w:t>
            </w:r>
          </w:p>
        </w:tc>
      </w:tr>
      <w:tr w:rsidR="0001182D" w:rsidRPr="00FD3D2F" w:rsidTr="00FD3D2F">
        <w:trPr>
          <w:jc w:val="center"/>
        </w:trPr>
        <w:tc>
          <w:tcPr>
            <w:tcW w:w="1701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2008 г.</w:t>
            </w:r>
          </w:p>
        </w:tc>
        <w:tc>
          <w:tcPr>
            <w:tcW w:w="166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15,7 %</w:t>
            </w:r>
          </w:p>
        </w:tc>
        <w:tc>
          <w:tcPr>
            <w:tcW w:w="1662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31,9 %</w:t>
            </w:r>
          </w:p>
        </w:tc>
        <w:tc>
          <w:tcPr>
            <w:tcW w:w="1732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29,7 %</w:t>
            </w:r>
          </w:p>
        </w:tc>
        <w:tc>
          <w:tcPr>
            <w:tcW w:w="1863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20,6 %</w:t>
            </w:r>
          </w:p>
        </w:tc>
        <w:tc>
          <w:tcPr>
            <w:tcW w:w="1560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2,1 %</w:t>
            </w:r>
          </w:p>
        </w:tc>
      </w:tr>
      <w:tr w:rsidR="0001182D" w:rsidRPr="00FD3D2F" w:rsidTr="00FD3D2F">
        <w:trPr>
          <w:jc w:val="center"/>
        </w:trPr>
        <w:tc>
          <w:tcPr>
            <w:tcW w:w="1701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2013 г.</w:t>
            </w:r>
          </w:p>
        </w:tc>
        <w:tc>
          <w:tcPr>
            <w:tcW w:w="1664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16,2 %</w:t>
            </w:r>
          </w:p>
        </w:tc>
        <w:tc>
          <w:tcPr>
            <w:tcW w:w="1662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30,2 %</w:t>
            </w:r>
          </w:p>
        </w:tc>
        <w:tc>
          <w:tcPr>
            <w:tcW w:w="1732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27,7 %</w:t>
            </w:r>
          </w:p>
        </w:tc>
        <w:tc>
          <w:tcPr>
            <w:tcW w:w="1863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24,1 %</w:t>
            </w:r>
          </w:p>
        </w:tc>
        <w:tc>
          <w:tcPr>
            <w:tcW w:w="1560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1,8 %</w:t>
            </w:r>
          </w:p>
        </w:tc>
      </w:tr>
    </w:tbl>
    <w:p w:rsidR="0001182D" w:rsidRPr="00FD3D2F" w:rsidRDefault="0001182D" w:rsidP="0001182D">
      <w:pPr>
        <w:ind w:firstLine="540"/>
        <w:jc w:val="both"/>
        <w:rPr>
          <w:sz w:val="24"/>
          <w:szCs w:val="24"/>
        </w:rPr>
      </w:pPr>
      <w:r w:rsidRPr="00FD3D2F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FD3D2F">
        <w:rPr>
          <w:sz w:val="24"/>
          <w:szCs w:val="24"/>
        </w:rPr>
        <w:t xml:space="preserve">           </w:t>
      </w:r>
      <w:r w:rsidRPr="00FD3D2F">
        <w:rPr>
          <w:sz w:val="24"/>
          <w:szCs w:val="24"/>
        </w:rPr>
        <w:t xml:space="preserve">   ;</w:t>
      </w:r>
    </w:p>
    <w:p w:rsidR="0001182D" w:rsidRPr="00FD3D2F" w:rsidRDefault="0001182D" w:rsidP="0001182D">
      <w:pPr>
        <w:ind w:firstLine="540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-</w:t>
      </w:r>
      <w:r w:rsidR="00FD3D2F">
        <w:rPr>
          <w:sz w:val="24"/>
          <w:szCs w:val="24"/>
        </w:rPr>
        <w:t xml:space="preserve"> </w:t>
      </w:r>
      <w:r w:rsidRPr="00FD3D2F">
        <w:rPr>
          <w:sz w:val="24"/>
          <w:szCs w:val="24"/>
        </w:rPr>
        <w:t>по стажу работы в органах местного самоуправления:</w:t>
      </w:r>
    </w:p>
    <w:tbl>
      <w:tblPr>
        <w:tblW w:w="0" w:type="auto"/>
        <w:jc w:val="center"/>
        <w:tblInd w:w="-9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52"/>
        <w:gridCol w:w="1595"/>
        <w:gridCol w:w="1595"/>
        <w:gridCol w:w="1595"/>
        <w:gridCol w:w="1595"/>
        <w:gridCol w:w="1915"/>
      </w:tblGrid>
      <w:tr w:rsidR="0001182D" w:rsidRPr="00FD3D2F" w:rsidTr="00FD3D2F">
        <w:trPr>
          <w:jc w:val="center"/>
        </w:trPr>
        <w:tc>
          <w:tcPr>
            <w:tcW w:w="1752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До 1 года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До 5 лет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До 10 лет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До 20 лет</w:t>
            </w:r>
          </w:p>
        </w:tc>
        <w:tc>
          <w:tcPr>
            <w:tcW w:w="191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Свыше 20 лет</w:t>
            </w:r>
          </w:p>
        </w:tc>
      </w:tr>
      <w:tr w:rsidR="0001182D" w:rsidRPr="00FD3D2F" w:rsidTr="00FD3D2F">
        <w:trPr>
          <w:jc w:val="center"/>
        </w:trPr>
        <w:tc>
          <w:tcPr>
            <w:tcW w:w="1752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2008 г.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7,6 %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34,6 %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21,6 %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27 %</w:t>
            </w:r>
          </w:p>
        </w:tc>
        <w:tc>
          <w:tcPr>
            <w:tcW w:w="191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9,2 %</w:t>
            </w:r>
          </w:p>
        </w:tc>
      </w:tr>
      <w:tr w:rsidR="0001182D" w:rsidRPr="00FD3D2F" w:rsidTr="00FD3D2F">
        <w:trPr>
          <w:jc w:val="center"/>
        </w:trPr>
        <w:tc>
          <w:tcPr>
            <w:tcW w:w="1752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2013 г.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3,6 %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18,1 %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31,3 %</w:t>
            </w:r>
          </w:p>
        </w:tc>
        <w:tc>
          <w:tcPr>
            <w:tcW w:w="159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38,6 %</w:t>
            </w:r>
          </w:p>
        </w:tc>
        <w:tc>
          <w:tcPr>
            <w:tcW w:w="1915" w:type="dxa"/>
          </w:tcPr>
          <w:p w:rsidR="0001182D" w:rsidRPr="00FD3D2F" w:rsidRDefault="0001182D" w:rsidP="00FD3D2F">
            <w:pPr>
              <w:widowControl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8,4 %</w:t>
            </w:r>
          </w:p>
        </w:tc>
      </w:tr>
    </w:tbl>
    <w:p w:rsidR="0001182D" w:rsidRPr="00FD3D2F" w:rsidRDefault="0001182D" w:rsidP="0001182D">
      <w:pPr>
        <w:ind w:firstLine="540"/>
        <w:jc w:val="both"/>
        <w:rPr>
          <w:sz w:val="24"/>
          <w:szCs w:val="24"/>
        </w:rPr>
      </w:pPr>
      <w:r w:rsidRPr="00FD3D2F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FD3D2F">
        <w:rPr>
          <w:sz w:val="24"/>
          <w:szCs w:val="24"/>
        </w:rPr>
        <w:t xml:space="preserve">          </w:t>
      </w:r>
      <w:r w:rsidRPr="00FD3D2F">
        <w:rPr>
          <w:sz w:val="24"/>
          <w:szCs w:val="24"/>
        </w:rPr>
        <w:t xml:space="preserve">                                 .</w:t>
      </w:r>
    </w:p>
    <w:p w:rsidR="0001182D" w:rsidRPr="00FD3D2F" w:rsidRDefault="0001182D" w:rsidP="00FD3D2F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Приведенный анализ наглядно показывает, что проблема профессионального развития продолжает оставаться актуальной. Даже с учетом того, что образовательный уровень муниципальных служащих значительно возрос, в структуре образования кадров пока еще незначительное место занимает специализированное образование по специальности «государственное и муниципальное управление», кроме того более 25% муниципальных служащих имеют возраст свыше 50 лет, что также актуализирует проблему опережающей подготовки резерва кадров для муниципальной службы. Продолжает оставаться актуальной и переподготовка кадров, сложившихся в старых условиях функционирования местного самоуправления (47% служащих имеют стаж муниципальной службы более 10 лет).</w:t>
      </w:r>
    </w:p>
    <w:p w:rsidR="0001182D" w:rsidRPr="00FD3D2F" w:rsidRDefault="0001182D" w:rsidP="00FD3D2F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 xml:space="preserve">Процесс дополнительного профессионального образования необходимо модернизировать в контексте стратегии социально-экономического развития города Югорска. На первое место выдвигается необходимость формирования профессионализма муниципальных служащих в направлении повышения результативности и эффективности их профессиональной деятельности, как важнейшего фактора </w:t>
      </w:r>
      <w:proofErr w:type="gramStart"/>
      <w:r w:rsidRPr="00FD3D2F">
        <w:rPr>
          <w:sz w:val="24"/>
          <w:szCs w:val="24"/>
        </w:rPr>
        <w:t>эффективности работы органов местного самоуправления города</w:t>
      </w:r>
      <w:proofErr w:type="gramEnd"/>
      <w:r w:rsidRPr="00FD3D2F">
        <w:rPr>
          <w:sz w:val="24"/>
          <w:szCs w:val="24"/>
        </w:rPr>
        <w:t xml:space="preserve">. </w:t>
      </w:r>
    </w:p>
    <w:p w:rsidR="0001182D" w:rsidRPr="00FD3D2F" w:rsidRDefault="0001182D" w:rsidP="00FD3D2F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 xml:space="preserve">В дальнейшем совершенствовании нуждается организационная структура управления </w:t>
      </w:r>
      <w:r w:rsidR="00496356">
        <w:rPr>
          <w:sz w:val="24"/>
          <w:szCs w:val="24"/>
        </w:rPr>
        <w:t xml:space="preserve">              </w:t>
      </w:r>
      <w:r w:rsidRPr="00FD3D2F">
        <w:rPr>
          <w:sz w:val="24"/>
          <w:szCs w:val="24"/>
        </w:rPr>
        <w:t>в органе местного самоуправления. К сожалению, на сегодняшний день система организации муниципальной службы не лишена недостатков: многие служащие профессионально выполняют свои функции, но не задумываются о целях своей деятельности, не могут самостоятельно ставить задачи и подбирать адекватные измерители эффективности своего труда.</w:t>
      </w:r>
    </w:p>
    <w:p w:rsidR="0001182D" w:rsidRPr="00FD3D2F" w:rsidRDefault="0001182D" w:rsidP="00FD3D2F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Необходимо внедрять в деятельность органов местного самоуправления города Югорска элементы управления по результатам на основе оценки профессиональной деятельности муниципальных служащих.</w:t>
      </w:r>
    </w:p>
    <w:p w:rsidR="0001182D" w:rsidRPr="00FD3D2F" w:rsidRDefault="0001182D" w:rsidP="00FD3D2F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 xml:space="preserve">Все эти преобразования потребуют внедрения в практику </w:t>
      </w:r>
      <w:proofErr w:type="gramStart"/>
      <w:r w:rsidRPr="00FD3D2F">
        <w:rPr>
          <w:sz w:val="24"/>
          <w:szCs w:val="24"/>
        </w:rPr>
        <w:t>работы органов местного самоуправления методов преодоления</w:t>
      </w:r>
      <w:proofErr w:type="gramEnd"/>
      <w:r w:rsidRPr="00FD3D2F">
        <w:rPr>
          <w:sz w:val="24"/>
          <w:szCs w:val="24"/>
        </w:rPr>
        <w:t xml:space="preserve"> сопротивлению изменениям со стороны кадров муниципальной службы.</w:t>
      </w:r>
    </w:p>
    <w:p w:rsidR="0001182D" w:rsidRPr="00FD3D2F" w:rsidRDefault="0001182D" w:rsidP="00FD3D2F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 xml:space="preserve">В настоящее время одной из проблем формирования кадрового резерва органов местного самоуправления является недостаточная привлекательность муниципальной службы, нехватка квалифицированных кадров нового поколения. По данным социологического исследования </w:t>
      </w:r>
      <w:r w:rsidR="00496356">
        <w:rPr>
          <w:sz w:val="24"/>
          <w:szCs w:val="24"/>
        </w:rPr>
        <w:t xml:space="preserve">               </w:t>
      </w:r>
      <w:r w:rsidRPr="00FD3D2F">
        <w:rPr>
          <w:sz w:val="24"/>
          <w:szCs w:val="24"/>
        </w:rPr>
        <w:t>по изучению общественного мнения о деятельности органов местного самоуправления города Югорска, проведенного в сентябре-октябре 2013 года установлено, что 53,4% опрошенных считают работу в органах местного самоуправления престижной, но хотели бы работать на муниципальной службе только 23,6% респондентов. В связи с этим представляется целесообразной подготовка и реализация комплекса мероприятий, направленных на развитие моральных и материальных стимулов профессиональной служебной деятельности.</w:t>
      </w:r>
    </w:p>
    <w:p w:rsidR="0001182D" w:rsidRPr="00FD3D2F" w:rsidRDefault="0001182D" w:rsidP="00FD3D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Особого внимания требует вопрос совершенствования процедуры конкурсного отбора при поступлении на муниципальную службу и формировании кадрового резерва. Необходимо разработать технологии, направленные на выявление творческого подхода к решению задач муниципального управления.</w:t>
      </w:r>
    </w:p>
    <w:p w:rsidR="0001182D" w:rsidRPr="00FD3D2F" w:rsidRDefault="0001182D" w:rsidP="00FD3D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 xml:space="preserve">В связи с принятием ряда нормативных актов по вопросам противодействия коррупции необходимо совершенствовать мероприятия по профилактике коррупционных правонарушений на муниципальной службе, по соблюдению требований к служебному поведению и урегулированию конфликта интересов на муниципальной службе. </w:t>
      </w:r>
      <w:proofErr w:type="gramStart"/>
      <w:r w:rsidRPr="00FD3D2F">
        <w:rPr>
          <w:sz w:val="24"/>
          <w:szCs w:val="24"/>
        </w:rPr>
        <w:t xml:space="preserve">В настоящее время муниципальными служащими не принимается достаточных мер к исполнению возложенной </w:t>
      </w:r>
      <w:r w:rsidR="00496356">
        <w:rPr>
          <w:sz w:val="24"/>
          <w:szCs w:val="24"/>
        </w:rPr>
        <w:t xml:space="preserve">             </w:t>
      </w:r>
      <w:r w:rsidRPr="00FD3D2F">
        <w:rPr>
          <w:sz w:val="24"/>
          <w:szCs w:val="24"/>
        </w:rPr>
        <w:t>на них обязанности по уведомлению о фактах склонения к совершению коррупционного правонарушения, в то время как уровень осведомленности муниципальных служащих города Югорска обо всех мероприятиях по профилактике коррупции составляет 97%, а 19,4 % граждан города Югорска хотя бы раз встречались с фактами проявления коррупции (по данным социологического исследования).</w:t>
      </w:r>
      <w:proofErr w:type="gramEnd"/>
    </w:p>
    <w:p w:rsidR="0001182D" w:rsidRPr="00FD3D2F" w:rsidRDefault="0001182D" w:rsidP="0049635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3D2F">
        <w:rPr>
          <w:sz w:val="24"/>
          <w:szCs w:val="24"/>
        </w:rPr>
        <w:lastRenderedPageBreak/>
        <w:t>Таблица 1.</w:t>
      </w:r>
    </w:p>
    <w:p w:rsidR="0001182D" w:rsidRPr="00FD3D2F" w:rsidRDefault="0001182D" w:rsidP="0049635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D3D2F">
        <w:rPr>
          <w:b/>
          <w:sz w:val="24"/>
          <w:szCs w:val="24"/>
        </w:rPr>
        <w:t>Перечень и обоснование задач, направленных на достижение цели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794"/>
        <w:gridCol w:w="6202"/>
      </w:tblGrid>
      <w:tr w:rsidR="0001182D" w:rsidRPr="00FD3D2F" w:rsidTr="00496356">
        <w:tc>
          <w:tcPr>
            <w:tcW w:w="3794" w:type="dxa"/>
          </w:tcPr>
          <w:p w:rsidR="0001182D" w:rsidRPr="00FD3D2F" w:rsidRDefault="0001182D" w:rsidP="0049635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Наименование задачи</w:t>
            </w:r>
          </w:p>
        </w:tc>
        <w:tc>
          <w:tcPr>
            <w:tcW w:w="6202" w:type="dxa"/>
          </w:tcPr>
          <w:p w:rsidR="0001182D" w:rsidRPr="00FD3D2F" w:rsidRDefault="0001182D" w:rsidP="0049635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Обоснование поставленной задачи на предмет соответствия заявленной цели</w:t>
            </w:r>
          </w:p>
        </w:tc>
      </w:tr>
      <w:tr w:rsidR="0001182D" w:rsidRPr="00FD3D2F" w:rsidTr="00496356">
        <w:tc>
          <w:tcPr>
            <w:tcW w:w="9996" w:type="dxa"/>
            <w:gridSpan w:val="2"/>
          </w:tcPr>
          <w:p w:rsidR="0001182D" w:rsidRPr="00FD3D2F" w:rsidRDefault="0001182D" w:rsidP="0001182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b/>
                <w:kern w:val="1"/>
                <w:sz w:val="24"/>
                <w:szCs w:val="24"/>
                <w:lang w:val="de-DE" w:bidi="fa-IR"/>
              </w:rPr>
              <w:t>Цель: Повышение эффективности муниципальной службы в городе Югорске</w:t>
            </w:r>
          </w:p>
        </w:tc>
      </w:tr>
      <w:tr w:rsidR="0001182D" w:rsidRPr="00FD3D2F" w:rsidTr="00496356">
        <w:trPr>
          <w:trHeight w:val="4577"/>
        </w:trPr>
        <w:tc>
          <w:tcPr>
            <w:tcW w:w="3794" w:type="dxa"/>
          </w:tcPr>
          <w:p w:rsidR="0001182D" w:rsidRPr="00FD3D2F" w:rsidRDefault="00496356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>
              <w:rPr>
                <w:b/>
                <w:kern w:val="1"/>
                <w:sz w:val="24"/>
                <w:szCs w:val="24"/>
                <w:lang w:val="de-DE" w:bidi="fa-IR"/>
              </w:rPr>
              <w:t>Задача</w:t>
            </w:r>
            <w:r>
              <w:rPr>
                <w:b/>
                <w:kern w:val="1"/>
                <w:sz w:val="24"/>
                <w:szCs w:val="24"/>
                <w:lang w:bidi="fa-IR"/>
              </w:rPr>
              <w:t> </w:t>
            </w:r>
            <w:r w:rsidR="0001182D" w:rsidRPr="00FD3D2F">
              <w:rPr>
                <w:b/>
                <w:kern w:val="1"/>
                <w:sz w:val="24"/>
                <w:szCs w:val="24"/>
                <w:lang w:val="de-DE" w:bidi="fa-IR"/>
              </w:rPr>
              <w:t>1.</w:t>
            </w:r>
            <w:r>
              <w:rPr>
                <w:b/>
                <w:kern w:val="1"/>
                <w:sz w:val="24"/>
                <w:szCs w:val="24"/>
                <w:lang w:bidi="fa-IR"/>
              </w:rPr>
              <w:t xml:space="preserve"> </w:t>
            </w:r>
            <w:r w:rsidR="0001182D" w:rsidRPr="00FD3D2F">
              <w:rPr>
                <w:kern w:val="1"/>
                <w:sz w:val="24"/>
                <w:szCs w:val="24"/>
                <w:lang w:val="de-DE" w:bidi="fa-IR"/>
              </w:rPr>
              <w:t>Совершенствование организационных, правовых механизмов профессиональной служебной деятельности муниципальных служащих.</w:t>
            </w:r>
          </w:p>
          <w:p w:rsidR="0001182D" w:rsidRPr="00FD3D2F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b/>
                <w:kern w:val="1"/>
                <w:sz w:val="24"/>
                <w:szCs w:val="24"/>
                <w:lang w:val="de-DE" w:bidi="fa-IR"/>
              </w:rPr>
              <w:t xml:space="preserve"> </w:t>
            </w:r>
          </w:p>
          <w:p w:rsidR="0001182D" w:rsidRPr="00FD3D2F" w:rsidRDefault="0001182D" w:rsidP="0001182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6202" w:type="dxa"/>
          </w:tcPr>
          <w:p w:rsidR="0001182D" w:rsidRPr="00FD3D2F" w:rsidRDefault="0001182D" w:rsidP="0049635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 xml:space="preserve">В соответствии с Федеральным законом </w:t>
            </w:r>
            <w:r w:rsidR="00496356">
              <w:rPr>
                <w:kern w:val="1"/>
                <w:sz w:val="24"/>
                <w:szCs w:val="24"/>
                <w:lang w:bidi="fa-IR"/>
              </w:rPr>
              <w:t xml:space="preserve">                       </w:t>
            </w:r>
            <w:r w:rsidRPr="00FD3D2F">
              <w:rPr>
                <w:kern w:val="1"/>
                <w:sz w:val="24"/>
                <w:szCs w:val="24"/>
                <w:lang w:val="de-DE" w:bidi="fa-IR"/>
              </w:rPr>
              <w:t>от 06.10.2003 №</w:t>
            </w:r>
            <w:r w:rsidR="00496356"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Pr="00FD3D2F">
              <w:rPr>
                <w:kern w:val="1"/>
                <w:sz w:val="24"/>
                <w:szCs w:val="24"/>
                <w:lang w:val="de-DE" w:bidi="fa-IR"/>
              </w:rPr>
              <w:t>131-ФЗ «Об общих принципах организации местного самоуправления в Российской Федерации» одним из основных принципов местного самоуправления является принцип законности. Данный принцип составляет основу эффективной деятельности муниципального служащего. Развитие федерального законодательства, а также законодательства автономного округа в области муниципальной службы диктует необходимость постоянного совершенствования муниципальной правовой базы путем внесения изменений в действующие муниципальные правовые акты и принятия новых правовых актов.</w:t>
            </w:r>
          </w:p>
          <w:p w:rsidR="0001182D" w:rsidRPr="00FD3D2F" w:rsidRDefault="0001182D" w:rsidP="00496356">
            <w:pPr>
              <w:widowControl w:val="0"/>
              <w:ind w:firstLine="709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 xml:space="preserve">В дальнейшем совершенствовании нуждается организационная структура управления в органе местного самоуправления.  </w:t>
            </w:r>
          </w:p>
        </w:tc>
      </w:tr>
      <w:tr w:rsidR="0001182D" w:rsidRPr="00FD3D2F" w:rsidTr="00496356">
        <w:tc>
          <w:tcPr>
            <w:tcW w:w="3794" w:type="dxa"/>
          </w:tcPr>
          <w:p w:rsidR="0001182D" w:rsidRPr="00FD3D2F" w:rsidRDefault="00496356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>
              <w:rPr>
                <w:b/>
                <w:kern w:val="1"/>
                <w:sz w:val="24"/>
                <w:szCs w:val="24"/>
                <w:lang w:val="de-DE" w:bidi="fa-IR"/>
              </w:rPr>
              <w:t>Задача</w:t>
            </w:r>
            <w:r>
              <w:rPr>
                <w:b/>
                <w:kern w:val="1"/>
                <w:sz w:val="24"/>
                <w:szCs w:val="24"/>
                <w:lang w:bidi="fa-IR"/>
              </w:rPr>
              <w:t> </w:t>
            </w:r>
            <w:r w:rsidR="0001182D" w:rsidRPr="00FD3D2F">
              <w:rPr>
                <w:b/>
                <w:kern w:val="1"/>
                <w:sz w:val="24"/>
                <w:szCs w:val="24"/>
                <w:lang w:val="de-DE" w:bidi="fa-IR"/>
              </w:rPr>
              <w:t>2.</w:t>
            </w:r>
            <w:r w:rsidR="0001182D" w:rsidRPr="00FD3D2F">
              <w:rPr>
                <w:kern w:val="1"/>
                <w:sz w:val="24"/>
                <w:szCs w:val="24"/>
                <w:lang w:val="de-DE" w:bidi="fa-IR"/>
              </w:rPr>
              <w:t xml:space="preserve"> Повышение профессиональной компетентности муниципальных служащих и лиц, включенных в кадровый резерв.</w:t>
            </w:r>
          </w:p>
        </w:tc>
        <w:tc>
          <w:tcPr>
            <w:tcW w:w="6202" w:type="dxa"/>
          </w:tcPr>
          <w:p w:rsidR="0001182D" w:rsidRPr="00FD3D2F" w:rsidRDefault="0001182D" w:rsidP="00496356">
            <w:pPr>
              <w:widowControl w:val="0"/>
              <w:ind w:firstLine="709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 xml:space="preserve">Процесс дополнительного профессионального образования необходимо модернизировать в контексте стратегии социально-экономического развития города Югорска. На первое место выдвигается необходимость формирования профессионализма муниципальных служащих в направлении повышения результативности и эффективности их профессиональной деятельности как важнейшего фактора эффективности работы органов местного самоуправления города. </w:t>
            </w:r>
          </w:p>
          <w:p w:rsidR="0001182D" w:rsidRPr="00FD3D2F" w:rsidRDefault="0001182D" w:rsidP="0001182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</w:p>
        </w:tc>
      </w:tr>
      <w:tr w:rsidR="0001182D" w:rsidRPr="00FD3D2F" w:rsidTr="00496356">
        <w:trPr>
          <w:trHeight w:val="4844"/>
        </w:trPr>
        <w:tc>
          <w:tcPr>
            <w:tcW w:w="3794" w:type="dxa"/>
          </w:tcPr>
          <w:p w:rsidR="0001182D" w:rsidRPr="00FD3D2F" w:rsidRDefault="00496356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>
              <w:rPr>
                <w:b/>
                <w:kern w:val="1"/>
                <w:sz w:val="24"/>
                <w:szCs w:val="24"/>
                <w:lang w:val="de-DE" w:bidi="fa-IR"/>
              </w:rPr>
              <w:t>Задача</w:t>
            </w:r>
            <w:r>
              <w:rPr>
                <w:b/>
                <w:kern w:val="1"/>
                <w:sz w:val="24"/>
                <w:szCs w:val="24"/>
                <w:lang w:bidi="fa-IR"/>
              </w:rPr>
              <w:t> </w:t>
            </w:r>
            <w:r w:rsidR="0001182D" w:rsidRPr="00FD3D2F">
              <w:rPr>
                <w:b/>
                <w:kern w:val="1"/>
                <w:sz w:val="24"/>
                <w:szCs w:val="24"/>
                <w:lang w:val="de-DE" w:bidi="fa-IR"/>
              </w:rPr>
              <w:t>3.</w:t>
            </w:r>
            <w:r w:rsidR="0001182D" w:rsidRPr="00FD3D2F">
              <w:rPr>
                <w:kern w:val="1"/>
                <w:sz w:val="24"/>
                <w:szCs w:val="24"/>
                <w:lang w:val="de-DE" w:bidi="fa-IR"/>
              </w:rPr>
              <w:t xml:space="preserve"> Совершенствование работы, направленной на применение мер по предупреждению коррупции и борьбе с ней на муниципальной службе.</w:t>
            </w:r>
          </w:p>
        </w:tc>
        <w:tc>
          <w:tcPr>
            <w:tcW w:w="6202" w:type="dxa"/>
          </w:tcPr>
          <w:p w:rsidR="0001182D" w:rsidRPr="00FD3D2F" w:rsidRDefault="0001182D" w:rsidP="0049635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самоуправления.</w:t>
            </w:r>
          </w:p>
          <w:p w:rsidR="0001182D" w:rsidRPr="00496356" w:rsidRDefault="0001182D" w:rsidP="0049635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Практика свидетельствует, что противодействие коррупции не может сводиться только к привлечению к ответственности лиц, виновных в коррупционных нарушениях, необходима система правовых, экономических, образовательных, воспитательных, организационных и иных мер, направленных на предупреждение коррупции, устранение причин, ее порождающих. Несмотря на то, что в органах местного самоуправления г.</w:t>
            </w:r>
            <w:r w:rsidR="00496356">
              <w:rPr>
                <w:kern w:val="1"/>
                <w:sz w:val="24"/>
                <w:szCs w:val="24"/>
                <w:lang w:bidi="fa-IR"/>
              </w:rPr>
              <w:t xml:space="preserve"> </w:t>
            </w:r>
            <w:r w:rsidRPr="00FD3D2F">
              <w:rPr>
                <w:kern w:val="1"/>
                <w:sz w:val="24"/>
                <w:szCs w:val="24"/>
                <w:lang w:val="de-DE" w:bidi="fa-IR"/>
              </w:rPr>
              <w:t>Югорска сформирована система мероприятий по противодействию коррупции необходимо постоянно совершенствовать работу в этом направлении для повышения эффективности муниципальной службы и муниципального управления.</w:t>
            </w:r>
          </w:p>
        </w:tc>
      </w:tr>
      <w:tr w:rsidR="0001182D" w:rsidRPr="00FD3D2F" w:rsidTr="00496356">
        <w:tc>
          <w:tcPr>
            <w:tcW w:w="3794" w:type="dxa"/>
          </w:tcPr>
          <w:p w:rsidR="0001182D" w:rsidRPr="00FD3D2F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b/>
                <w:kern w:val="1"/>
                <w:sz w:val="24"/>
                <w:szCs w:val="24"/>
                <w:lang w:val="de-DE" w:bidi="fa-IR"/>
              </w:rPr>
              <w:t xml:space="preserve">Задача 4. </w:t>
            </w:r>
            <w:r w:rsidRPr="00FD3D2F">
              <w:rPr>
                <w:kern w:val="1"/>
                <w:sz w:val="24"/>
                <w:szCs w:val="24"/>
                <w:lang w:val="de-DE" w:bidi="fa-IR"/>
              </w:rPr>
              <w:t>Повышение престижа и открытости муниципальной службы, развитие корпоративной культуры.</w:t>
            </w:r>
          </w:p>
          <w:p w:rsidR="0001182D" w:rsidRPr="00FD3D2F" w:rsidRDefault="0001182D" w:rsidP="0001182D">
            <w:pPr>
              <w:widowControl w:val="0"/>
              <w:snapToGrid w:val="0"/>
              <w:jc w:val="both"/>
              <w:textAlignment w:val="baseline"/>
              <w:rPr>
                <w:b/>
                <w:kern w:val="1"/>
                <w:sz w:val="24"/>
                <w:szCs w:val="24"/>
                <w:lang w:val="de-DE" w:bidi="fa-IR"/>
              </w:rPr>
            </w:pPr>
          </w:p>
        </w:tc>
        <w:tc>
          <w:tcPr>
            <w:tcW w:w="6202" w:type="dxa"/>
          </w:tcPr>
          <w:p w:rsidR="0001182D" w:rsidRPr="00FD3D2F" w:rsidRDefault="0001182D" w:rsidP="0049635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kern w:val="1"/>
                <w:sz w:val="24"/>
                <w:szCs w:val="24"/>
                <w:lang w:val="de-DE" w:bidi="fa-IR"/>
              </w:rPr>
            </w:pPr>
            <w:r w:rsidRPr="00FD3D2F">
              <w:rPr>
                <w:kern w:val="1"/>
                <w:sz w:val="24"/>
                <w:szCs w:val="24"/>
                <w:lang w:val="de-DE" w:bidi="fa-IR"/>
              </w:rPr>
              <w:t>Подготовка и реализация комплекса мероприятий, направленных на повышение престижа муниципальной службы требуют решения проблемы по развитию мотивации муниципальных служащих к добросовестной и эффективной работе, сокращению текучести кадров, привлечению на муниципальную службу управленцев нового поколения.</w:t>
            </w:r>
          </w:p>
        </w:tc>
      </w:tr>
    </w:tbl>
    <w:p w:rsidR="0001182D" w:rsidRPr="00FD3D2F" w:rsidRDefault="0001182D" w:rsidP="00AC405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D3D2F">
        <w:rPr>
          <w:b/>
          <w:sz w:val="24"/>
          <w:szCs w:val="24"/>
        </w:rPr>
        <w:lastRenderedPageBreak/>
        <w:t>Раздел 2. Цели, задачи и показатели их достижения</w:t>
      </w:r>
    </w:p>
    <w:p w:rsidR="0001182D" w:rsidRPr="00FD3D2F" w:rsidRDefault="0001182D" w:rsidP="00496356">
      <w:pPr>
        <w:ind w:firstLine="709"/>
        <w:jc w:val="both"/>
        <w:rPr>
          <w:sz w:val="24"/>
          <w:szCs w:val="24"/>
        </w:rPr>
      </w:pP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Целью муниципальной программы является повышение эффективности муниципальной службы в городе Югорске.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Показателем конечного результата данной цели будет выступать удовлетворенность населения профессиональной служебной деятельностью муниципальных служащих города Югорска, от числа опрошенных на уровне не менее чем 70 %.</w:t>
      </w:r>
    </w:p>
    <w:p w:rsidR="0001182D" w:rsidRPr="00FD3D2F" w:rsidRDefault="0001182D" w:rsidP="00496356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Для достижения поставленной цели предполагается решение следующих основных задач: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1. Совершенствование организационных, правовых механизмов профессиональной служебной деятельности муниципальных служащих.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Показателем непосредственного результата реализации данной задачи будет являться:</w:t>
      </w:r>
    </w:p>
    <w:p w:rsidR="0001182D" w:rsidRPr="00FD3D2F" w:rsidRDefault="0001182D" w:rsidP="00496356">
      <w:pPr>
        <w:tabs>
          <w:tab w:val="left" w:pos="318"/>
        </w:tabs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- увеличение доли должностных инструкций муниципальных служащих, содержащих показатели эффективности и результативности профессиональной служебной деятельности, соответствующих методике оценки профессиональной служебной деятельности муниципальных служащих с 10% до 100%.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2. Повышение профессиональной компетентности муниципальных служащих и лиц, включенных в кадровый резерв.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Показателями непосредственных результатов реализации данной задачи будут являться:</w:t>
      </w:r>
    </w:p>
    <w:p w:rsidR="0001182D" w:rsidRPr="00FD3D2F" w:rsidRDefault="00496356" w:rsidP="00496356">
      <w:pPr>
        <w:tabs>
          <w:tab w:val="left" w:pos="3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01182D" w:rsidRPr="00FD3D2F">
        <w:rPr>
          <w:sz w:val="24"/>
          <w:szCs w:val="24"/>
        </w:rPr>
        <w:t>увеличение доли назначений на должности муниципальной службы из кадровых резервов с 60 % до 90 %;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 xml:space="preserve">- сохранение доли муниципальных служащих, прошедших </w:t>
      </w:r>
      <w:proofErr w:type="gramStart"/>
      <w:r w:rsidRPr="00FD3D2F">
        <w:rPr>
          <w:sz w:val="24"/>
          <w:szCs w:val="24"/>
        </w:rPr>
        <w:t>обучение</w:t>
      </w:r>
      <w:proofErr w:type="gramEnd"/>
      <w:r w:rsidRPr="00FD3D2F">
        <w:rPr>
          <w:sz w:val="24"/>
          <w:szCs w:val="24"/>
        </w:rPr>
        <w:t xml:space="preserve"> по дополнительным профессиональным программам, от потребности, определенной планом дополнительного профессионального образования муниципальных служащих, на уровне 100%.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3. Совершенствование работы, направленной на применение мер по предупреждению коррупции и борьбе с ней на муниципальной службе.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Показателем непосредственных результатов реализации данной задачи будут являться:</w:t>
      </w:r>
    </w:p>
    <w:p w:rsidR="0001182D" w:rsidRPr="00FD3D2F" w:rsidRDefault="0001182D" w:rsidP="00496356">
      <w:pPr>
        <w:tabs>
          <w:tab w:val="left" w:pos="318"/>
        </w:tabs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- увеличение доли вновь назначенных муниципальных служащих, имеющих навыки антикоррупционного поведения с 40% до 100%.</w:t>
      </w:r>
    </w:p>
    <w:p w:rsidR="0001182D" w:rsidRPr="00FD3D2F" w:rsidRDefault="0001182D" w:rsidP="00496356">
      <w:pPr>
        <w:snapToGrid w:val="0"/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4. Повышение престижа муниципальной службы, развитие корпоративной культуры.</w:t>
      </w:r>
    </w:p>
    <w:p w:rsidR="0001182D" w:rsidRPr="00FD3D2F" w:rsidRDefault="0001182D" w:rsidP="00496356">
      <w:pPr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Показателями непосредственных результатов реализации данной задачи будет являться:</w:t>
      </w:r>
    </w:p>
    <w:p w:rsidR="0001182D" w:rsidRPr="00FD3D2F" w:rsidRDefault="0001182D" w:rsidP="00496356">
      <w:pPr>
        <w:tabs>
          <w:tab w:val="left" w:pos="318"/>
        </w:tabs>
        <w:ind w:firstLine="709"/>
        <w:jc w:val="both"/>
        <w:rPr>
          <w:sz w:val="24"/>
          <w:szCs w:val="24"/>
        </w:rPr>
      </w:pPr>
      <w:r w:rsidRPr="00FD3D2F">
        <w:rPr>
          <w:sz w:val="24"/>
          <w:szCs w:val="24"/>
        </w:rPr>
        <w:t>- отсутствие обоснованных жалоб граждан на нарушение этических правил поведения муниципальными служащими;</w:t>
      </w:r>
    </w:p>
    <w:p w:rsidR="0001182D" w:rsidRPr="00FD3D2F" w:rsidRDefault="00496356" w:rsidP="004963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01182D" w:rsidRPr="00FD3D2F">
        <w:rPr>
          <w:sz w:val="24"/>
          <w:szCs w:val="24"/>
        </w:rPr>
        <w:t xml:space="preserve">сокращение коэффициента текучести кадров в органах местного самоуправления </w:t>
      </w:r>
      <w:r>
        <w:rPr>
          <w:sz w:val="24"/>
          <w:szCs w:val="24"/>
        </w:rPr>
        <w:t xml:space="preserve">                    </w:t>
      </w:r>
      <w:r w:rsidR="0001182D" w:rsidRPr="00FD3D2F">
        <w:rPr>
          <w:sz w:val="24"/>
          <w:szCs w:val="24"/>
        </w:rPr>
        <w:t xml:space="preserve">с 5 % до 3 %. </w:t>
      </w:r>
    </w:p>
    <w:p w:rsidR="0001182D" w:rsidRPr="00FD3D2F" w:rsidRDefault="0001182D" w:rsidP="00496356">
      <w:pPr>
        <w:jc w:val="right"/>
        <w:rPr>
          <w:sz w:val="24"/>
          <w:szCs w:val="24"/>
        </w:rPr>
      </w:pPr>
      <w:r w:rsidRPr="00FD3D2F">
        <w:rPr>
          <w:sz w:val="24"/>
          <w:szCs w:val="24"/>
        </w:rPr>
        <w:t>Таблица 2.</w:t>
      </w:r>
    </w:p>
    <w:p w:rsidR="0001182D" w:rsidRPr="00FD3D2F" w:rsidRDefault="0001182D" w:rsidP="00AC405D">
      <w:pPr>
        <w:jc w:val="center"/>
        <w:rPr>
          <w:b/>
          <w:sz w:val="24"/>
          <w:szCs w:val="24"/>
        </w:rPr>
      </w:pPr>
      <w:r w:rsidRPr="00FD3D2F">
        <w:rPr>
          <w:b/>
          <w:sz w:val="24"/>
          <w:szCs w:val="24"/>
        </w:rPr>
        <w:t>Динамика изменения целевых показателей</w:t>
      </w:r>
    </w:p>
    <w:tbl>
      <w:tblPr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993"/>
        <w:gridCol w:w="708"/>
        <w:gridCol w:w="709"/>
        <w:gridCol w:w="708"/>
        <w:gridCol w:w="709"/>
        <w:gridCol w:w="708"/>
        <w:gridCol w:w="710"/>
      </w:tblGrid>
      <w:tr w:rsidR="00AC405D" w:rsidRPr="00AC405D" w:rsidTr="00AC405D">
        <w:tc>
          <w:tcPr>
            <w:tcW w:w="1560" w:type="dxa"/>
            <w:vMerge w:val="restart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Наименование</w:t>
            </w:r>
          </w:p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показателя</w:t>
            </w:r>
          </w:p>
        </w:tc>
        <w:tc>
          <w:tcPr>
            <w:tcW w:w="567" w:type="dxa"/>
            <w:vMerge w:val="restart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Ед.</w:t>
            </w:r>
          </w:p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изм.</w:t>
            </w:r>
          </w:p>
        </w:tc>
        <w:tc>
          <w:tcPr>
            <w:tcW w:w="2835" w:type="dxa"/>
            <w:gridSpan w:val="5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Отчетный период</w:t>
            </w:r>
          </w:p>
        </w:tc>
        <w:tc>
          <w:tcPr>
            <w:tcW w:w="5245" w:type="dxa"/>
            <w:gridSpan w:val="7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Плановый период</w:t>
            </w:r>
          </w:p>
        </w:tc>
      </w:tr>
      <w:tr w:rsidR="00AC405D" w:rsidRPr="00AC405D" w:rsidTr="00AC405D">
        <w:tc>
          <w:tcPr>
            <w:tcW w:w="1560" w:type="dxa"/>
            <w:vMerge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</w:p>
        </w:tc>
        <w:tc>
          <w:tcPr>
            <w:tcW w:w="567" w:type="dxa"/>
            <w:vMerge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</w:p>
        </w:tc>
        <w:tc>
          <w:tcPr>
            <w:tcW w:w="1134" w:type="dxa"/>
            <w:gridSpan w:val="2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2011</w:t>
            </w:r>
          </w:p>
        </w:tc>
        <w:tc>
          <w:tcPr>
            <w:tcW w:w="1134" w:type="dxa"/>
            <w:gridSpan w:val="2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2012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2013</w:t>
            </w:r>
          </w:p>
        </w:tc>
        <w:tc>
          <w:tcPr>
            <w:tcW w:w="993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2014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2015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2016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2017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2018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2019</w:t>
            </w:r>
          </w:p>
        </w:tc>
        <w:tc>
          <w:tcPr>
            <w:tcW w:w="710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2020</w:t>
            </w:r>
          </w:p>
        </w:tc>
      </w:tr>
      <w:tr w:rsidR="00AC405D" w:rsidRPr="00AC405D" w:rsidTr="00AC405D">
        <w:tc>
          <w:tcPr>
            <w:tcW w:w="1560" w:type="dxa"/>
            <w:vMerge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</w:p>
        </w:tc>
        <w:tc>
          <w:tcPr>
            <w:tcW w:w="567" w:type="dxa"/>
            <w:vMerge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план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факт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план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факт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план</w:t>
            </w:r>
          </w:p>
        </w:tc>
        <w:tc>
          <w:tcPr>
            <w:tcW w:w="993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(Очередной</w:t>
            </w:r>
          </w:p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год)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прогноз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прогноз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прогноз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прогноз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прогноз</w:t>
            </w:r>
          </w:p>
        </w:tc>
        <w:tc>
          <w:tcPr>
            <w:tcW w:w="710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прогноз</w:t>
            </w:r>
          </w:p>
        </w:tc>
      </w:tr>
      <w:tr w:rsidR="00AC405D" w:rsidRPr="00AC405D" w:rsidTr="00AC405D">
        <w:tc>
          <w:tcPr>
            <w:tcW w:w="1560" w:type="dxa"/>
          </w:tcPr>
          <w:p w:rsidR="0001182D" w:rsidRPr="00AC405D" w:rsidRDefault="0001182D" w:rsidP="0001182D">
            <w:pPr>
              <w:widowControl w:val="0"/>
              <w:tabs>
                <w:tab w:val="left" w:pos="318"/>
              </w:tabs>
              <w:jc w:val="both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 xml:space="preserve">Доля должностных инструкций муниципальных служащих, содержащих показатели эффективности и результативности профессиональной служебной деятельности, соответствующие методике оценки профессиональной служебной деятельности муниципальных служащих  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</w:t>
            </w:r>
          </w:p>
        </w:tc>
        <w:tc>
          <w:tcPr>
            <w:tcW w:w="993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50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70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80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10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</w:tr>
      <w:tr w:rsidR="00AC405D" w:rsidRPr="00AC405D" w:rsidTr="00AC405D">
        <w:tc>
          <w:tcPr>
            <w:tcW w:w="1560" w:type="dxa"/>
          </w:tcPr>
          <w:p w:rsidR="0001182D" w:rsidRPr="00AC405D" w:rsidRDefault="0001182D" w:rsidP="0001182D">
            <w:pPr>
              <w:widowControl w:val="0"/>
              <w:jc w:val="both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 xml:space="preserve">Доля назначений на должности муниципальной службы из кадровых резервов      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60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60</w:t>
            </w:r>
          </w:p>
        </w:tc>
        <w:tc>
          <w:tcPr>
            <w:tcW w:w="993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65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70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75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80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85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90</w:t>
            </w:r>
          </w:p>
        </w:tc>
        <w:tc>
          <w:tcPr>
            <w:tcW w:w="710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90</w:t>
            </w:r>
          </w:p>
        </w:tc>
      </w:tr>
      <w:tr w:rsidR="00AC405D" w:rsidRPr="00AC405D" w:rsidTr="00AC405D">
        <w:tc>
          <w:tcPr>
            <w:tcW w:w="1560" w:type="dxa"/>
          </w:tcPr>
          <w:p w:rsidR="0001182D" w:rsidRPr="00AC405D" w:rsidRDefault="0001182D" w:rsidP="0001182D">
            <w:pPr>
              <w:widowControl w:val="0"/>
              <w:snapToGrid w:val="0"/>
              <w:jc w:val="both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 xml:space="preserve">Доля муниципальных служащих, прошедших обучение по дополнительным профессиональным </w:t>
            </w:r>
            <w:r w:rsidRPr="00AC405D">
              <w:rPr>
                <w:kern w:val="1"/>
                <w:sz w:val="14"/>
                <w:szCs w:val="14"/>
                <w:lang w:val="de-DE" w:bidi="fa-IR"/>
              </w:rPr>
              <w:lastRenderedPageBreak/>
              <w:t xml:space="preserve">программам </w:t>
            </w:r>
            <w:r w:rsidR="00AC405D">
              <w:rPr>
                <w:kern w:val="1"/>
                <w:sz w:val="14"/>
                <w:szCs w:val="14"/>
                <w:lang w:bidi="fa-IR"/>
              </w:rPr>
              <w:t xml:space="preserve">                </w:t>
            </w:r>
            <w:r w:rsidRPr="00AC405D">
              <w:rPr>
                <w:kern w:val="1"/>
                <w:sz w:val="14"/>
                <w:szCs w:val="14"/>
                <w:lang w:val="de-DE" w:bidi="fa-IR"/>
              </w:rPr>
              <w:t xml:space="preserve">от потребности, определенной планом дополнительного профессионального образования муниципальных служащих  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lastRenderedPageBreak/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993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  <w:tc>
          <w:tcPr>
            <w:tcW w:w="710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</w:tr>
      <w:tr w:rsidR="00AC405D" w:rsidRPr="00AC405D" w:rsidTr="00AC405D">
        <w:tc>
          <w:tcPr>
            <w:tcW w:w="1560" w:type="dxa"/>
          </w:tcPr>
          <w:p w:rsidR="0001182D" w:rsidRPr="00AC405D" w:rsidRDefault="0001182D" w:rsidP="00AC405D">
            <w:pPr>
              <w:widowControl w:val="0"/>
              <w:tabs>
                <w:tab w:val="left" w:pos="318"/>
              </w:tabs>
              <w:jc w:val="both"/>
              <w:textAlignment w:val="baseline"/>
              <w:rPr>
                <w:kern w:val="1"/>
                <w:sz w:val="14"/>
                <w:szCs w:val="14"/>
                <w:lang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lastRenderedPageBreak/>
              <w:t xml:space="preserve">Доля вновь назначенных муниципальных служащих, имеющих навыки антикоррупционного поведения  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40</w:t>
            </w:r>
          </w:p>
        </w:tc>
        <w:tc>
          <w:tcPr>
            <w:tcW w:w="993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50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60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70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80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90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95</w:t>
            </w:r>
          </w:p>
        </w:tc>
        <w:tc>
          <w:tcPr>
            <w:tcW w:w="710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100</w:t>
            </w:r>
          </w:p>
        </w:tc>
      </w:tr>
      <w:tr w:rsidR="00AC405D" w:rsidRPr="00AC405D" w:rsidTr="00AC405D">
        <w:tc>
          <w:tcPr>
            <w:tcW w:w="1560" w:type="dxa"/>
          </w:tcPr>
          <w:p w:rsidR="0001182D" w:rsidRPr="00AC405D" w:rsidRDefault="0001182D" w:rsidP="00AC405D">
            <w:pPr>
              <w:widowControl w:val="0"/>
              <w:tabs>
                <w:tab w:val="left" w:pos="318"/>
              </w:tabs>
              <w:jc w:val="both"/>
              <w:textAlignment w:val="baseline"/>
              <w:rPr>
                <w:kern w:val="1"/>
                <w:sz w:val="14"/>
                <w:szCs w:val="14"/>
                <w:lang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Обоснованные жалобы граждан на нарушение этических правил поведения муниципальными служащими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Ед.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993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  <w:tc>
          <w:tcPr>
            <w:tcW w:w="710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0</w:t>
            </w:r>
          </w:p>
        </w:tc>
      </w:tr>
      <w:tr w:rsidR="00AC405D" w:rsidRPr="00AC405D" w:rsidTr="00AC405D">
        <w:tc>
          <w:tcPr>
            <w:tcW w:w="1560" w:type="dxa"/>
          </w:tcPr>
          <w:p w:rsidR="0001182D" w:rsidRPr="00AC405D" w:rsidRDefault="0001182D" w:rsidP="00AC405D">
            <w:pPr>
              <w:widowControl w:val="0"/>
              <w:jc w:val="both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 xml:space="preserve">Коэффициент текучести кадров в органах местного самоуправления  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6</w:t>
            </w:r>
          </w:p>
        </w:tc>
        <w:tc>
          <w:tcPr>
            <w:tcW w:w="567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5</w:t>
            </w:r>
          </w:p>
        </w:tc>
        <w:tc>
          <w:tcPr>
            <w:tcW w:w="993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5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4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3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3</w:t>
            </w:r>
          </w:p>
        </w:tc>
        <w:tc>
          <w:tcPr>
            <w:tcW w:w="709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3</w:t>
            </w:r>
          </w:p>
        </w:tc>
        <w:tc>
          <w:tcPr>
            <w:tcW w:w="708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3</w:t>
            </w:r>
          </w:p>
        </w:tc>
        <w:tc>
          <w:tcPr>
            <w:tcW w:w="710" w:type="dxa"/>
          </w:tcPr>
          <w:p w:rsidR="0001182D" w:rsidRPr="00AC405D" w:rsidRDefault="0001182D" w:rsidP="00AC405D">
            <w:pPr>
              <w:widowControl w:val="0"/>
              <w:jc w:val="center"/>
              <w:textAlignment w:val="baseline"/>
              <w:rPr>
                <w:kern w:val="1"/>
                <w:sz w:val="14"/>
                <w:szCs w:val="14"/>
                <w:lang w:val="de-DE" w:bidi="fa-IR"/>
              </w:rPr>
            </w:pPr>
            <w:r w:rsidRPr="00AC405D">
              <w:rPr>
                <w:kern w:val="1"/>
                <w:sz w:val="14"/>
                <w:szCs w:val="14"/>
                <w:lang w:val="de-DE" w:bidi="fa-IR"/>
              </w:rPr>
              <w:t>3</w:t>
            </w:r>
          </w:p>
        </w:tc>
      </w:tr>
    </w:tbl>
    <w:p w:rsidR="0001182D" w:rsidRPr="00FD3D2F" w:rsidRDefault="0001182D" w:rsidP="0001182D">
      <w:pPr>
        <w:jc w:val="both"/>
        <w:rPr>
          <w:sz w:val="24"/>
          <w:szCs w:val="24"/>
        </w:rPr>
      </w:pPr>
    </w:p>
    <w:p w:rsidR="0001182D" w:rsidRPr="00AC405D" w:rsidRDefault="0001182D" w:rsidP="00AC405D">
      <w:pPr>
        <w:ind w:firstLine="709"/>
        <w:jc w:val="both"/>
        <w:rPr>
          <w:b/>
          <w:sz w:val="24"/>
          <w:szCs w:val="24"/>
        </w:rPr>
      </w:pPr>
      <w:r w:rsidRPr="00AC405D">
        <w:rPr>
          <w:b/>
          <w:sz w:val="24"/>
          <w:szCs w:val="24"/>
        </w:rPr>
        <w:t>Раздел 3. Обобщенная характеристика программных мероприятий</w:t>
      </w:r>
    </w:p>
    <w:p w:rsidR="0001182D" w:rsidRPr="00AC405D" w:rsidRDefault="0001182D" w:rsidP="00AC405D">
      <w:pPr>
        <w:ind w:firstLine="709"/>
        <w:jc w:val="both"/>
        <w:rPr>
          <w:b/>
          <w:sz w:val="24"/>
          <w:szCs w:val="24"/>
        </w:rPr>
      </w:pP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Достижение поставленной цели предусмотрено посредством реализации 4 основных задач.</w:t>
      </w:r>
    </w:p>
    <w:p w:rsidR="0001182D" w:rsidRPr="00AC405D" w:rsidRDefault="00AC405D" w:rsidP="00AC4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 </w:t>
      </w:r>
      <w:r w:rsidR="0001182D" w:rsidRPr="00AC405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01182D" w:rsidRPr="00AC405D">
        <w:rPr>
          <w:sz w:val="24"/>
          <w:szCs w:val="24"/>
        </w:rPr>
        <w:t>Совершенствование организационных, правовых механизмов профессиональной служебной деятельности муниципальных служащих.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 xml:space="preserve">Ключевым направлением реформирования сферы муниципальной службы и одновременно необходимым средством, позволяющим закрепить эффективные организационно-правовые формы и управленческие механизмы, является создание действенного законодательства. </w:t>
      </w:r>
      <w:proofErr w:type="gramStart"/>
      <w:r w:rsidRPr="00AC405D">
        <w:rPr>
          <w:sz w:val="24"/>
          <w:szCs w:val="24"/>
        </w:rPr>
        <w:t>Мероприятия, связанные с реализацией данной задачи направлены на проведение мониторинга муниципальных правовых актов и обеспечение единого подхода к правовому регулированию и организации муниципальной службы, открытости муниципальной службы в интересах развития гражданского общества, внедрению современных методов оценки муниципальных служащих, разработке четких критериев оценки эффективности деятельности каждого работника, их интегрирование в систему материального стимулирования муниципальных служащих.</w:t>
      </w:r>
      <w:proofErr w:type="gramEnd"/>
      <w:r w:rsidRPr="00AC405D">
        <w:rPr>
          <w:sz w:val="24"/>
          <w:szCs w:val="24"/>
        </w:rPr>
        <w:t xml:space="preserve"> Проведение оценки деятельности муниципальных служащих органов и структурных подразделений администрации города Югорска на начальном этапе (2014 год) планируется осуществить в одном или нескольких структурных подразделениях администрации города Югорска по выбору исполнителя мероприятия, </w:t>
      </w:r>
      <w:r w:rsidR="00AC405D">
        <w:rPr>
          <w:sz w:val="24"/>
          <w:szCs w:val="24"/>
        </w:rPr>
        <w:t xml:space="preserve">                          </w:t>
      </w:r>
      <w:r w:rsidRPr="00AC405D">
        <w:rPr>
          <w:sz w:val="24"/>
          <w:szCs w:val="24"/>
        </w:rPr>
        <w:t>а в дальнейшем распространить на всех муниципальных служащих органа местного самоуправления.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Задача реализуется посредством следующих мероприятий: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1.1.</w:t>
      </w:r>
      <w:r w:rsidR="00AC405D">
        <w:rPr>
          <w:sz w:val="24"/>
          <w:szCs w:val="24"/>
        </w:rPr>
        <w:t> </w:t>
      </w:r>
      <w:r w:rsidRPr="00AC405D">
        <w:rPr>
          <w:sz w:val="24"/>
          <w:szCs w:val="24"/>
        </w:rPr>
        <w:t xml:space="preserve">Разработка и принятие муниципальных правовых актов в связи с изменениями в законодательстве о муниципальной службе, а также приведением муниципальных правовых актов в сфере муниципальной службы в соответствие с законодательством. 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 xml:space="preserve">1.2. Совершенствование </w:t>
      </w:r>
      <w:proofErr w:type="gramStart"/>
      <w:r w:rsidRPr="00AC405D">
        <w:rPr>
          <w:sz w:val="24"/>
          <w:szCs w:val="24"/>
        </w:rPr>
        <w:t>методики оценки эффективности работы органов</w:t>
      </w:r>
      <w:proofErr w:type="gramEnd"/>
      <w:r w:rsidRPr="00AC405D">
        <w:rPr>
          <w:sz w:val="24"/>
          <w:szCs w:val="24"/>
        </w:rPr>
        <w:t xml:space="preserve"> и структурных подразделений администрации города Югорска и проведение оценки эффективности.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1.3</w:t>
      </w:r>
      <w:r w:rsidR="00AC405D">
        <w:rPr>
          <w:sz w:val="24"/>
          <w:szCs w:val="24"/>
        </w:rPr>
        <w:t>. </w:t>
      </w:r>
      <w:r w:rsidRPr="00AC405D">
        <w:rPr>
          <w:sz w:val="24"/>
          <w:szCs w:val="24"/>
        </w:rPr>
        <w:t>Разработка методики оценки результативности профессиональной служебной деятельности муниципальных служащих и проведение оценки деятельности муниципальных служащих органов и структурных подразделений администрации города Югорска.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 xml:space="preserve">Задача 2. Повышение профессиональной компетентности муниципальных служащих и лиц, включенных в кадровый резерв. 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proofErr w:type="gramStart"/>
      <w:r w:rsidRPr="00AC405D">
        <w:rPr>
          <w:sz w:val="24"/>
          <w:szCs w:val="24"/>
        </w:rPr>
        <w:t>Мероприятия, связанные с формированием профессиональной компетентности муниципальных служащих представляют собой кадровые технологии, непосредственно направленные на сферу компетентности: обучение кадров, оценку и т.д., в том числе и разработку моделей компетенций по каждой группе должностей муниципальной службы.</w:t>
      </w:r>
      <w:proofErr w:type="gramEnd"/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 xml:space="preserve">Обучение кадров реализуется посредством </w:t>
      </w:r>
      <w:proofErr w:type="gramStart"/>
      <w:r w:rsidRPr="00AC405D">
        <w:rPr>
          <w:sz w:val="24"/>
          <w:szCs w:val="24"/>
        </w:rPr>
        <w:t>обучения</w:t>
      </w:r>
      <w:proofErr w:type="gramEnd"/>
      <w:r w:rsidRPr="00AC405D">
        <w:rPr>
          <w:sz w:val="24"/>
          <w:szCs w:val="24"/>
        </w:rPr>
        <w:t xml:space="preserve"> по дополнительным профессиональным программам профессиональной переподготовки и повышения квалификации в образовательных организациях, реализующих эти программы. Мероприятия программы в этом направлении нацелены на создание условий для повышения эффективности </w:t>
      </w:r>
      <w:r w:rsidRPr="00AC405D">
        <w:rPr>
          <w:sz w:val="24"/>
          <w:szCs w:val="24"/>
        </w:rPr>
        <w:lastRenderedPageBreak/>
        <w:t>дополнительного профессионального образования путем внедрения обучения муниципальных служащ</w:t>
      </w:r>
      <w:r w:rsidR="00AC405D">
        <w:rPr>
          <w:sz w:val="24"/>
          <w:szCs w:val="24"/>
        </w:rPr>
        <w:t>их, построенного на основе компе</w:t>
      </w:r>
      <w:r w:rsidRPr="00AC405D">
        <w:rPr>
          <w:sz w:val="24"/>
          <w:szCs w:val="24"/>
        </w:rPr>
        <w:t xml:space="preserve">тентностного подбора образовательных программ. Кроме того, предусматривают возможности обучения на рабочем месте посредством занятий </w:t>
      </w:r>
      <w:r w:rsidR="00AC405D">
        <w:rPr>
          <w:sz w:val="24"/>
          <w:szCs w:val="24"/>
        </w:rPr>
        <w:t xml:space="preserve">           </w:t>
      </w:r>
      <w:r w:rsidRPr="00AC405D">
        <w:rPr>
          <w:sz w:val="24"/>
          <w:szCs w:val="24"/>
        </w:rPr>
        <w:t>в «Школе муниципального служащего» и самостоятельной подготовкой в соответствии</w:t>
      </w:r>
      <w:r w:rsidR="00AC405D">
        <w:rPr>
          <w:sz w:val="24"/>
          <w:szCs w:val="24"/>
        </w:rPr>
        <w:t xml:space="preserve">                     </w:t>
      </w:r>
      <w:r w:rsidRPr="00AC405D">
        <w:rPr>
          <w:sz w:val="24"/>
          <w:szCs w:val="24"/>
        </w:rPr>
        <w:t>с индивидуальными планами развития муниципальных служащих.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 xml:space="preserve">Мероприятия, направленные на оценку кадров муниципальной службы  предусматривают приобретение специальных тестовых программ по определению уровня развития у муниципальных служащих знаний, навыков и умений в соответствии </w:t>
      </w:r>
      <w:r w:rsidR="00AC405D">
        <w:rPr>
          <w:sz w:val="24"/>
          <w:szCs w:val="24"/>
        </w:rPr>
        <w:t xml:space="preserve">                                  </w:t>
      </w:r>
      <w:r w:rsidRPr="00AC405D">
        <w:rPr>
          <w:sz w:val="24"/>
          <w:szCs w:val="24"/>
        </w:rPr>
        <w:t>с должностными инструкциями и разработанными моделями компетенций.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Задача реализуется посредством следующих мероприятий:</w:t>
      </w:r>
    </w:p>
    <w:p w:rsidR="0001182D" w:rsidRPr="00AC405D" w:rsidRDefault="00AC405D" w:rsidP="00AC4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proofErr w:type="gramStart"/>
      <w:r w:rsidR="0001182D" w:rsidRPr="00AC405D">
        <w:rPr>
          <w:sz w:val="24"/>
          <w:szCs w:val="24"/>
        </w:rPr>
        <w:t>Обучение</w:t>
      </w:r>
      <w:proofErr w:type="gramEnd"/>
      <w:r w:rsidR="0001182D" w:rsidRPr="00AC405D">
        <w:rPr>
          <w:sz w:val="24"/>
          <w:szCs w:val="24"/>
        </w:rPr>
        <w:t xml:space="preserve"> по дополнительным профессиональным программам муниципальных служащих и лиц, включенных в кадровый резерв (резерв управленческих кадров) в соответствии с планом дополнительного образования, мониторинг его эффективности.</w:t>
      </w:r>
    </w:p>
    <w:p w:rsidR="0001182D" w:rsidRPr="00AC405D" w:rsidRDefault="00AC405D" w:rsidP="00AC4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01182D" w:rsidRPr="00AC405D">
        <w:rPr>
          <w:sz w:val="24"/>
          <w:szCs w:val="24"/>
        </w:rPr>
        <w:t xml:space="preserve">Обучение на рабочем месте («Школа муниципального служащего»), в том числе проведение совещаний, семинаров, «круглых столов» для муниципальных служащих </w:t>
      </w:r>
      <w:r>
        <w:rPr>
          <w:sz w:val="24"/>
          <w:szCs w:val="24"/>
        </w:rPr>
        <w:t xml:space="preserve">                        </w:t>
      </w:r>
      <w:r w:rsidR="0001182D" w:rsidRPr="00AC405D">
        <w:rPr>
          <w:sz w:val="24"/>
          <w:szCs w:val="24"/>
        </w:rPr>
        <w:t>по актуальным вопросам профессиональной деятельности.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2.3. Разработку моделей профессиональных компетенций муниципальных служащих.</w:t>
      </w:r>
    </w:p>
    <w:p w:rsidR="0001182D" w:rsidRPr="00AC405D" w:rsidRDefault="00AC405D" w:rsidP="00AC4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2.4. </w:t>
      </w:r>
      <w:r w:rsidR="0001182D" w:rsidRPr="00AC405D">
        <w:rPr>
          <w:sz w:val="24"/>
          <w:szCs w:val="24"/>
        </w:rPr>
        <w:t>Проведение тестирования муниципальных служащих с целью оценки управленческого потенциала и профессионально важных компетенций.</w:t>
      </w:r>
    </w:p>
    <w:p w:rsidR="0001182D" w:rsidRPr="00AC405D" w:rsidRDefault="00AC405D" w:rsidP="00AC405D">
      <w:pPr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 </w:t>
      </w:r>
      <w:r w:rsidR="0001182D" w:rsidRPr="00AC405D">
        <w:rPr>
          <w:sz w:val="24"/>
          <w:szCs w:val="24"/>
        </w:rPr>
        <w:t>3. Совершенствование работы, направленной на применение мер по предупреждению коррупции и борьбе с ней на муниципальной службе.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proofErr w:type="gramStart"/>
      <w:r w:rsidRPr="00AC405D">
        <w:rPr>
          <w:sz w:val="24"/>
          <w:szCs w:val="24"/>
        </w:rPr>
        <w:t xml:space="preserve">Мероприятия, связанные с совершенствованием работы по предупреждению коррупции и борьбе с ней на муниципальной службе предусматривают обеспечение участия представителей образовательных организаций города, общественности в деятельности коллегиальных органов, проведение мониторинга и разработку методик, пособий плакатов </w:t>
      </w:r>
      <w:r w:rsidR="00AC405D">
        <w:rPr>
          <w:sz w:val="24"/>
          <w:szCs w:val="24"/>
        </w:rPr>
        <w:t xml:space="preserve">                </w:t>
      </w:r>
      <w:r w:rsidRPr="00AC405D">
        <w:rPr>
          <w:sz w:val="24"/>
          <w:szCs w:val="24"/>
        </w:rPr>
        <w:t>в сфере профилактики коррупции на муниципальной службе, разработку адаптационных мероприятий по формированию навыков служебного поведения, активное вовлечение муниципальных служащих в обсуждение проектов муниципальных правовых актов, обеспечение</w:t>
      </w:r>
      <w:proofErr w:type="gramEnd"/>
      <w:r w:rsidRPr="00AC405D">
        <w:rPr>
          <w:sz w:val="24"/>
          <w:szCs w:val="24"/>
        </w:rPr>
        <w:t xml:space="preserve"> открытости муниципальной службы и т.д.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Задача реализуется посредством следующих мероприятий:</w:t>
      </w:r>
    </w:p>
    <w:p w:rsidR="0001182D" w:rsidRPr="00AC405D" w:rsidRDefault="00AC405D" w:rsidP="00AC405D">
      <w:pPr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="0001182D" w:rsidRPr="00AC405D">
        <w:rPr>
          <w:sz w:val="24"/>
          <w:szCs w:val="24"/>
        </w:rPr>
        <w:t>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интересов.</w:t>
      </w:r>
    </w:p>
    <w:p w:rsidR="0001182D" w:rsidRPr="00AC405D" w:rsidRDefault="00AC405D" w:rsidP="00AC405D">
      <w:pPr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r w:rsidR="0001182D" w:rsidRPr="00AC405D">
        <w:rPr>
          <w:sz w:val="24"/>
          <w:szCs w:val="24"/>
        </w:rPr>
        <w:t xml:space="preserve">Формирование антикоррупционного поведения, повышение эффективности деятельности начинающих муниципальных служащих в рамках адаптационных процедур. 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Задача 4. Повышение престижа муниципальной службы, развитие корпоративной культуры.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 xml:space="preserve">Повышение престижа муниципальной службы и развитие корпоративной культуры предполагается осуществлять посредством мероприятий, связанных с проведением </w:t>
      </w:r>
      <w:r w:rsidR="00AC405D">
        <w:rPr>
          <w:sz w:val="24"/>
          <w:szCs w:val="24"/>
        </w:rPr>
        <w:t xml:space="preserve">                        </w:t>
      </w:r>
      <w:r w:rsidRPr="00AC405D">
        <w:rPr>
          <w:sz w:val="24"/>
          <w:szCs w:val="24"/>
        </w:rPr>
        <w:t xml:space="preserve">«Дня открытых дверей в органах местного самоуправления города Югорска», привлечением </w:t>
      </w:r>
      <w:r w:rsidR="00AC405D">
        <w:rPr>
          <w:sz w:val="24"/>
          <w:szCs w:val="24"/>
        </w:rPr>
        <w:t xml:space="preserve">             </w:t>
      </w:r>
      <w:r w:rsidRPr="00AC405D">
        <w:rPr>
          <w:sz w:val="24"/>
          <w:szCs w:val="24"/>
        </w:rPr>
        <w:t>на муниципальную службу управленцев нового поколения, формированием управленческой культуры и укреплением позитивного имиджа муниципального служащего.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Совершенствование системы мотивации, которая призвана стимулировать работников на проявление самостоятельности, инициативы и активного отношения к работе предполагается путем выработки рекомендаций по применению единых подходов к оценке эффективности деятельности муниципальных служащих и повышению объективности при вынесении решений о денежных поощрениях.</w:t>
      </w:r>
    </w:p>
    <w:p w:rsidR="0001182D" w:rsidRPr="00AC405D" w:rsidRDefault="0001182D" w:rsidP="00AC405D">
      <w:pPr>
        <w:snapToGrid w:val="0"/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Задача реализуется посредством следующих мероприятий:</w:t>
      </w:r>
    </w:p>
    <w:p w:rsidR="0001182D" w:rsidRPr="00AC405D" w:rsidRDefault="00AC405D" w:rsidP="00AC4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01182D" w:rsidRPr="00AC405D">
        <w:rPr>
          <w:sz w:val="24"/>
          <w:szCs w:val="24"/>
        </w:rPr>
        <w:t>Проведение городского праздника «День муниципального служащего города Югорска».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4.2. Проведение конкурса «Лучший муниципальный служащий города Югорска».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4.3. Организация и проведение корпоративных культурно-массовых и оздоровительных мероприятий.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4.4. Совершенствование системы мотивации муниципальных служащих.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lastRenderedPageBreak/>
        <w:t>4.5. Проведение социологических исследований по изучению общественного мнения о профессиональной служебной деятельности муниципальных.</w:t>
      </w:r>
    </w:p>
    <w:p w:rsidR="00AC405D" w:rsidRDefault="00AC405D" w:rsidP="00AC405D">
      <w:pPr>
        <w:snapToGrid w:val="0"/>
        <w:ind w:firstLine="709"/>
        <w:jc w:val="both"/>
        <w:rPr>
          <w:sz w:val="24"/>
          <w:szCs w:val="24"/>
        </w:rPr>
      </w:pPr>
    </w:p>
    <w:p w:rsidR="0001182D" w:rsidRPr="00AC405D" w:rsidRDefault="0001182D" w:rsidP="00AC405D">
      <w:pPr>
        <w:snapToGrid w:val="0"/>
        <w:ind w:firstLine="709"/>
        <w:jc w:val="both"/>
        <w:rPr>
          <w:b/>
          <w:sz w:val="24"/>
          <w:szCs w:val="24"/>
        </w:rPr>
      </w:pPr>
      <w:r w:rsidRPr="00AC405D">
        <w:rPr>
          <w:b/>
          <w:sz w:val="24"/>
          <w:szCs w:val="24"/>
        </w:rPr>
        <w:t>Раздел 4. Механизм реализации муниципальной программы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Управление ходом реализации программы осуществляет ответственный исполнитель программы – управление по вопросам муниципальной службы, кадров и архивов, который несет ответственность за реализацию программы, уточняет сроки реализации мероприятий и объемы их финансирования.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proofErr w:type="gramStart"/>
      <w:r w:rsidRPr="00AC405D">
        <w:rPr>
          <w:sz w:val="24"/>
          <w:szCs w:val="24"/>
        </w:rPr>
        <w:t>Контроль за</w:t>
      </w:r>
      <w:proofErr w:type="gramEnd"/>
      <w:r w:rsidRPr="00AC405D">
        <w:rPr>
          <w:sz w:val="24"/>
          <w:szCs w:val="24"/>
        </w:rPr>
        <w:t xml:space="preserve"> реализацией программы возлагается на заместителя главы администрации, </w:t>
      </w:r>
      <w:r w:rsidR="00AC405D">
        <w:rPr>
          <w:sz w:val="24"/>
          <w:szCs w:val="24"/>
        </w:rPr>
        <w:t xml:space="preserve">  </w:t>
      </w:r>
      <w:r w:rsidRPr="00AC405D">
        <w:rPr>
          <w:sz w:val="24"/>
          <w:szCs w:val="24"/>
        </w:rPr>
        <w:t>в ведении которого находятся вопросы муниципальной службы.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proofErr w:type="gramStart"/>
      <w:r w:rsidRPr="00AC405D">
        <w:rPr>
          <w:sz w:val="24"/>
          <w:szCs w:val="24"/>
        </w:rPr>
        <w:t>взаимодействие со структурными подразделениями и органами администрации города Югорска: юридическим управлением, управлением экономической политики, департаментом финансов, управлением образования, управлением культуры, отделом по бухгалтерскому учету и отчетности, управлением по физической культуре, спорту, работе с детьми и молодежью, управлением информационной политики, а также коммерческими и некоммерческими организациями города по вопросам, относящимся к установленным сферам деятельности управления по вопросам муниципальной службы, кадров и</w:t>
      </w:r>
      <w:proofErr w:type="gramEnd"/>
      <w:r w:rsidRPr="00AC405D">
        <w:rPr>
          <w:sz w:val="24"/>
          <w:szCs w:val="24"/>
        </w:rPr>
        <w:t xml:space="preserve"> архивов;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управление программой, эффективное использование средств, выделенных на реализацию программы;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заключения договоров на выполнение работ, закупку и поставку продукции, оказание услуг в соответствии с законодательством Российской Федерации;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представление в управление экономической политики администрации города Югорска отчета о ходе реализации программы;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информирование общественности о ходе и результатах реализации программы, финансировании программных мероприятий, в том числе о механизмах реализации отдельных мероприятий программы.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На достижение целей и задач муниципальной программы могут оказать влияние следующие риски: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сокращение бюджетного финансирования, выделенного на выполнение муниципальной программы;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С целью минимизации рисков планируется: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осуществление мониторинга реализации мероприятий муниципальной программы;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корректировка мероприятий муниципальной программы и ее показателей результативности;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 xml:space="preserve">перераспределение финансовых ресурсов в целях целенаправленного и эффективного; </w:t>
      </w:r>
    </w:p>
    <w:p w:rsidR="0001182D" w:rsidRPr="00AC405D" w:rsidRDefault="0001182D" w:rsidP="00AC405D">
      <w:pPr>
        <w:ind w:firstLine="709"/>
        <w:jc w:val="both"/>
        <w:rPr>
          <w:sz w:val="24"/>
          <w:szCs w:val="24"/>
        </w:rPr>
      </w:pPr>
      <w:r w:rsidRPr="00AC405D">
        <w:rPr>
          <w:sz w:val="24"/>
          <w:szCs w:val="24"/>
        </w:rPr>
        <w:t>расходования бюджетных средств.</w:t>
      </w:r>
    </w:p>
    <w:p w:rsidR="0001182D" w:rsidRDefault="0001182D" w:rsidP="00AC405D">
      <w:pPr>
        <w:ind w:firstLine="709"/>
        <w:jc w:val="both"/>
        <w:rPr>
          <w:b/>
          <w:sz w:val="24"/>
          <w:szCs w:val="24"/>
        </w:rPr>
      </w:pPr>
    </w:p>
    <w:p w:rsidR="008106C5" w:rsidRDefault="008106C5" w:rsidP="00AC405D">
      <w:pPr>
        <w:ind w:firstLine="709"/>
        <w:jc w:val="both"/>
        <w:rPr>
          <w:b/>
          <w:sz w:val="24"/>
          <w:szCs w:val="24"/>
        </w:rPr>
      </w:pPr>
    </w:p>
    <w:p w:rsidR="008106C5" w:rsidRDefault="008106C5" w:rsidP="00AC405D">
      <w:pPr>
        <w:ind w:firstLine="709"/>
        <w:jc w:val="both"/>
        <w:rPr>
          <w:b/>
          <w:sz w:val="24"/>
          <w:szCs w:val="24"/>
        </w:rPr>
      </w:pPr>
    </w:p>
    <w:p w:rsidR="008106C5" w:rsidRDefault="008106C5" w:rsidP="00AC405D">
      <w:pPr>
        <w:ind w:firstLine="709"/>
        <w:jc w:val="both"/>
        <w:rPr>
          <w:b/>
          <w:sz w:val="24"/>
          <w:szCs w:val="24"/>
        </w:rPr>
      </w:pPr>
    </w:p>
    <w:p w:rsidR="008106C5" w:rsidRDefault="008106C5" w:rsidP="00AC405D">
      <w:pPr>
        <w:ind w:firstLine="709"/>
        <w:jc w:val="both"/>
        <w:rPr>
          <w:b/>
          <w:sz w:val="24"/>
          <w:szCs w:val="24"/>
        </w:rPr>
      </w:pPr>
    </w:p>
    <w:p w:rsidR="008106C5" w:rsidRDefault="008106C5" w:rsidP="00AC405D">
      <w:pPr>
        <w:ind w:firstLine="709"/>
        <w:jc w:val="both"/>
        <w:rPr>
          <w:b/>
          <w:sz w:val="24"/>
          <w:szCs w:val="24"/>
        </w:rPr>
      </w:pPr>
    </w:p>
    <w:p w:rsidR="008106C5" w:rsidRDefault="008106C5" w:rsidP="00AC405D">
      <w:pPr>
        <w:ind w:firstLine="709"/>
        <w:jc w:val="both"/>
        <w:rPr>
          <w:b/>
          <w:sz w:val="24"/>
          <w:szCs w:val="24"/>
        </w:rPr>
      </w:pPr>
    </w:p>
    <w:p w:rsidR="008106C5" w:rsidRDefault="008106C5" w:rsidP="00AC405D">
      <w:pPr>
        <w:ind w:firstLine="709"/>
        <w:jc w:val="both"/>
        <w:rPr>
          <w:b/>
          <w:sz w:val="24"/>
          <w:szCs w:val="24"/>
        </w:rPr>
        <w:sectPr w:rsidR="008106C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106C5" w:rsidRPr="008106C5" w:rsidRDefault="008106C5" w:rsidP="008106C5">
      <w:pPr>
        <w:jc w:val="both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06C5">
        <w:rPr>
          <w:sz w:val="24"/>
          <w:szCs w:val="24"/>
        </w:rPr>
        <w:t>Таблица 3.</w:t>
      </w:r>
    </w:p>
    <w:p w:rsidR="008106C5" w:rsidRPr="008106C5" w:rsidRDefault="008106C5" w:rsidP="008106C5">
      <w:pPr>
        <w:jc w:val="center"/>
        <w:rPr>
          <w:b/>
          <w:sz w:val="24"/>
          <w:szCs w:val="24"/>
        </w:rPr>
      </w:pPr>
      <w:r w:rsidRPr="008106C5">
        <w:rPr>
          <w:b/>
          <w:sz w:val="24"/>
          <w:szCs w:val="24"/>
        </w:rPr>
        <w:t>Система</w:t>
      </w:r>
    </w:p>
    <w:p w:rsidR="008106C5" w:rsidRPr="008106C5" w:rsidRDefault="008106C5" w:rsidP="008106C5">
      <w:pPr>
        <w:jc w:val="center"/>
        <w:rPr>
          <w:b/>
          <w:sz w:val="24"/>
          <w:szCs w:val="24"/>
        </w:rPr>
      </w:pPr>
      <w:r w:rsidRPr="008106C5">
        <w:rPr>
          <w:b/>
          <w:sz w:val="24"/>
          <w:szCs w:val="24"/>
        </w:rPr>
        <w:t>показателей, характеризующих результаты реализации муниципальной программы</w:t>
      </w:r>
    </w:p>
    <w:p w:rsidR="008106C5" w:rsidRPr="008106C5" w:rsidRDefault="008106C5" w:rsidP="008106C5">
      <w:pPr>
        <w:jc w:val="center"/>
        <w:rPr>
          <w:b/>
          <w:sz w:val="24"/>
          <w:szCs w:val="24"/>
        </w:rPr>
      </w:pPr>
      <w:r w:rsidRPr="008106C5">
        <w:rPr>
          <w:b/>
          <w:sz w:val="24"/>
          <w:szCs w:val="24"/>
        </w:rPr>
        <w:t>«Развитие муниципальной службы в городе Югорске на 2014-2020 годы»</w:t>
      </w:r>
    </w:p>
    <w:tbl>
      <w:tblPr>
        <w:tblW w:w="153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617"/>
        <w:gridCol w:w="3069"/>
        <w:gridCol w:w="947"/>
        <w:gridCol w:w="1941"/>
        <w:gridCol w:w="696"/>
        <w:gridCol w:w="696"/>
        <w:gridCol w:w="696"/>
        <w:gridCol w:w="696"/>
        <w:gridCol w:w="696"/>
        <w:gridCol w:w="696"/>
        <w:gridCol w:w="791"/>
        <w:gridCol w:w="3821"/>
      </w:tblGrid>
      <w:tr w:rsidR="008106C5" w:rsidRPr="008106C5" w:rsidTr="008106C5">
        <w:trPr>
          <w:trHeight w:val="735"/>
          <w:tblHeader/>
        </w:trPr>
        <w:tc>
          <w:tcPr>
            <w:tcW w:w="617" w:type="dxa"/>
            <w:vMerge w:val="restart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№</w:t>
            </w:r>
          </w:p>
        </w:tc>
        <w:tc>
          <w:tcPr>
            <w:tcW w:w="3069" w:type="dxa"/>
            <w:vMerge w:val="restart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947" w:type="dxa"/>
            <w:vMerge w:val="restart"/>
          </w:tcPr>
          <w:p w:rsid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Ед.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изм.</w:t>
            </w:r>
          </w:p>
        </w:tc>
        <w:tc>
          <w:tcPr>
            <w:tcW w:w="1941" w:type="dxa"/>
            <w:vMerge w:val="restart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4967" w:type="dxa"/>
            <w:gridSpan w:val="7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821" w:type="dxa"/>
            <w:vMerge w:val="restart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</w:p>
        </w:tc>
      </w:tr>
      <w:tr w:rsidR="008106C5" w:rsidRPr="008106C5" w:rsidTr="008106C5">
        <w:trPr>
          <w:trHeight w:val="433"/>
          <w:tblHeader/>
        </w:trPr>
        <w:tc>
          <w:tcPr>
            <w:tcW w:w="617" w:type="dxa"/>
            <w:vMerge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2014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год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2015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год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2016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год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2017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год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2018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год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2019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год</w:t>
            </w:r>
          </w:p>
        </w:tc>
        <w:tc>
          <w:tcPr>
            <w:tcW w:w="79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2020</w:t>
            </w:r>
          </w:p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год</w:t>
            </w:r>
          </w:p>
        </w:tc>
        <w:tc>
          <w:tcPr>
            <w:tcW w:w="3821" w:type="dxa"/>
            <w:vMerge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</w:p>
        </w:tc>
      </w:tr>
      <w:tr w:rsidR="008106C5" w:rsidRPr="008106C5" w:rsidTr="008106C5">
        <w:trPr>
          <w:trHeight w:val="89"/>
        </w:trPr>
        <w:tc>
          <w:tcPr>
            <w:tcW w:w="15362" w:type="dxa"/>
            <w:gridSpan w:val="12"/>
          </w:tcPr>
          <w:p w:rsidR="008106C5" w:rsidRPr="008106C5" w:rsidRDefault="008106C5" w:rsidP="008106C5">
            <w:pPr>
              <w:jc w:val="center"/>
              <w:rPr>
                <w:b/>
                <w:sz w:val="24"/>
                <w:szCs w:val="24"/>
              </w:rPr>
            </w:pPr>
            <w:r w:rsidRPr="008106C5">
              <w:rPr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8106C5" w:rsidRPr="008106C5" w:rsidTr="008106C5">
        <w:trPr>
          <w:trHeight w:val="122"/>
        </w:trPr>
        <w:tc>
          <w:tcPr>
            <w:tcW w:w="15362" w:type="dxa"/>
            <w:gridSpan w:val="12"/>
          </w:tcPr>
          <w:p w:rsidR="008106C5" w:rsidRPr="008106C5" w:rsidRDefault="008106C5" w:rsidP="008106C5">
            <w:pPr>
              <w:jc w:val="both"/>
              <w:rPr>
                <w:b/>
                <w:sz w:val="24"/>
                <w:szCs w:val="24"/>
              </w:rPr>
            </w:pPr>
            <w:r w:rsidRPr="008106C5">
              <w:rPr>
                <w:b/>
                <w:sz w:val="24"/>
                <w:szCs w:val="24"/>
              </w:rPr>
              <w:t>Задача 1. Совершенствование организационных, правовых механизмов профессиональной служебной деятельности муниципальных служащих</w:t>
            </w:r>
          </w:p>
        </w:tc>
      </w:tr>
      <w:tr w:rsidR="008106C5" w:rsidRPr="008106C5" w:rsidTr="008106C5">
        <w:trPr>
          <w:trHeight w:val="816"/>
        </w:trPr>
        <w:tc>
          <w:tcPr>
            <w:tcW w:w="617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:rsidR="008106C5" w:rsidRPr="008106C5" w:rsidRDefault="008106C5" w:rsidP="008106C5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 xml:space="preserve">Доля должностных инструкций муниципальных служащих, содержащих показатели эффективности и результативности профессиональной служебной деятельности, соответствующие методике оценки профессиональной служебной деятельности муниципальных служащих  </w:t>
            </w:r>
          </w:p>
        </w:tc>
        <w:tc>
          <w:tcPr>
            <w:tcW w:w="947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%</w:t>
            </w:r>
          </w:p>
        </w:tc>
        <w:tc>
          <w:tcPr>
            <w:tcW w:w="194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80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79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382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</w:tr>
      <w:tr w:rsidR="008106C5" w:rsidRPr="008106C5" w:rsidTr="008106C5">
        <w:trPr>
          <w:trHeight w:val="189"/>
        </w:trPr>
        <w:tc>
          <w:tcPr>
            <w:tcW w:w="15362" w:type="dxa"/>
            <w:gridSpan w:val="12"/>
          </w:tcPr>
          <w:p w:rsidR="008106C5" w:rsidRPr="008106C5" w:rsidRDefault="008106C5" w:rsidP="008106C5">
            <w:pPr>
              <w:jc w:val="both"/>
              <w:rPr>
                <w:b/>
                <w:sz w:val="24"/>
                <w:szCs w:val="24"/>
              </w:rPr>
            </w:pPr>
            <w:r w:rsidRPr="008106C5">
              <w:rPr>
                <w:b/>
                <w:sz w:val="24"/>
                <w:szCs w:val="24"/>
              </w:rPr>
              <w:t>Задача 2.</w:t>
            </w:r>
            <w:r w:rsidRPr="008106C5">
              <w:rPr>
                <w:sz w:val="24"/>
                <w:szCs w:val="24"/>
              </w:rPr>
              <w:t xml:space="preserve"> </w:t>
            </w:r>
            <w:r w:rsidRPr="008106C5">
              <w:rPr>
                <w:b/>
                <w:sz w:val="24"/>
                <w:szCs w:val="24"/>
              </w:rPr>
              <w:t>Повышение профессиональной компетентности муниципальных служащих и лиц, включенных в кадровый резерв</w:t>
            </w:r>
          </w:p>
        </w:tc>
      </w:tr>
      <w:tr w:rsidR="008106C5" w:rsidRPr="008106C5" w:rsidTr="008106C5">
        <w:trPr>
          <w:trHeight w:val="1036"/>
        </w:trPr>
        <w:tc>
          <w:tcPr>
            <w:tcW w:w="617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 xml:space="preserve">Доля назначений на должности муниципальной службы из кадровых резервов    </w:t>
            </w:r>
          </w:p>
        </w:tc>
        <w:tc>
          <w:tcPr>
            <w:tcW w:w="947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%</w:t>
            </w:r>
          </w:p>
        </w:tc>
        <w:tc>
          <w:tcPr>
            <w:tcW w:w="194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60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75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80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85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90</w:t>
            </w:r>
          </w:p>
        </w:tc>
        <w:tc>
          <w:tcPr>
            <w:tcW w:w="79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90</w:t>
            </w:r>
          </w:p>
        </w:tc>
        <w:tc>
          <w:tcPr>
            <w:tcW w:w="382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90</w:t>
            </w:r>
          </w:p>
        </w:tc>
      </w:tr>
      <w:tr w:rsidR="008106C5" w:rsidRPr="008106C5" w:rsidTr="008106C5">
        <w:trPr>
          <w:trHeight w:val="977"/>
        </w:trPr>
        <w:tc>
          <w:tcPr>
            <w:tcW w:w="617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2.</w:t>
            </w:r>
          </w:p>
        </w:tc>
        <w:tc>
          <w:tcPr>
            <w:tcW w:w="3069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 xml:space="preserve">Доля муниципальных служащих, прошедших </w:t>
            </w:r>
            <w:proofErr w:type="gramStart"/>
            <w:r w:rsidRPr="008106C5">
              <w:rPr>
                <w:sz w:val="24"/>
                <w:szCs w:val="24"/>
              </w:rPr>
              <w:t>обучение</w:t>
            </w:r>
            <w:proofErr w:type="gramEnd"/>
            <w:r w:rsidRPr="008106C5">
              <w:rPr>
                <w:sz w:val="24"/>
                <w:szCs w:val="24"/>
              </w:rPr>
              <w:t xml:space="preserve"> по дополнительным профессиональным программам, от </w:t>
            </w:r>
            <w:r w:rsidRPr="008106C5">
              <w:rPr>
                <w:sz w:val="24"/>
                <w:szCs w:val="24"/>
              </w:rPr>
              <w:lastRenderedPageBreak/>
              <w:t xml:space="preserve">потребности, определенной планом дополнительного профессионального образования муниципальных служащих  </w:t>
            </w:r>
          </w:p>
        </w:tc>
        <w:tc>
          <w:tcPr>
            <w:tcW w:w="947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94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79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382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</w:tr>
      <w:tr w:rsidR="008106C5" w:rsidRPr="008106C5" w:rsidTr="008106C5">
        <w:trPr>
          <w:trHeight w:val="355"/>
        </w:trPr>
        <w:tc>
          <w:tcPr>
            <w:tcW w:w="15362" w:type="dxa"/>
            <w:gridSpan w:val="12"/>
          </w:tcPr>
          <w:p w:rsidR="008106C5" w:rsidRPr="008106C5" w:rsidRDefault="008106C5" w:rsidP="008106C5">
            <w:pPr>
              <w:jc w:val="both"/>
              <w:rPr>
                <w:b/>
                <w:sz w:val="24"/>
                <w:szCs w:val="24"/>
              </w:rPr>
            </w:pPr>
            <w:r w:rsidRPr="008106C5">
              <w:rPr>
                <w:b/>
                <w:sz w:val="24"/>
                <w:szCs w:val="24"/>
              </w:rPr>
              <w:lastRenderedPageBreak/>
              <w:t>Задача 3.</w:t>
            </w:r>
            <w:r w:rsidRPr="008106C5">
              <w:rPr>
                <w:sz w:val="24"/>
                <w:szCs w:val="24"/>
              </w:rPr>
              <w:t xml:space="preserve"> </w:t>
            </w:r>
            <w:r w:rsidRPr="008106C5">
              <w:rPr>
                <w:b/>
                <w:sz w:val="24"/>
                <w:szCs w:val="24"/>
              </w:rPr>
              <w:t>Совершенствование работы, направленной на применение мер по предупреждению коррупции и борьбе с ней на муниципальной службе</w:t>
            </w:r>
          </w:p>
        </w:tc>
      </w:tr>
      <w:tr w:rsidR="008106C5" w:rsidRPr="008106C5" w:rsidTr="008106C5">
        <w:trPr>
          <w:trHeight w:val="997"/>
        </w:trPr>
        <w:tc>
          <w:tcPr>
            <w:tcW w:w="617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:rsidR="008106C5" w:rsidRPr="008106C5" w:rsidRDefault="008106C5" w:rsidP="008106C5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 xml:space="preserve"> Доля вновь назначенных муниципальных служащих, имеющих навыки антикоррупционного поведения  </w:t>
            </w:r>
          </w:p>
        </w:tc>
        <w:tc>
          <w:tcPr>
            <w:tcW w:w="947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%</w:t>
            </w:r>
          </w:p>
        </w:tc>
        <w:tc>
          <w:tcPr>
            <w:tcW w:w="194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60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80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90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95</w:t>
            </w:r>
          </w:p>
        </w:tc>
        <w:tc>
          <w:tcPr>
            <w:tcW w:w="79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  <w:tc>
          <w:tcPr>
            <w:tcW w:w="382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100</w:t>
            </w:r>
          </w:p>
        </w:tc>
      </w:tr>
      <w:tr w:rsidR="008106C5" w:rsidRPr="008106C5" w:rsidTr="008106C5">
        <w:trPr>
          <w:trHeight w:val="200"/>
        </w:trPr>
        <w:tc>
          <w:tcPr>
            <w:tcW w:w="15362" w:type="dxa"/>
            <w:gridSpan w:val="12"/>
          </w:tcPr>
          <w:p w:rsidR="008106C5" w:rsidRPr="008106C5" w:rsidRDefault="008106C5" w:rsidP="008106C5">
            <w:pPr>
              <w:jc w:val="both"/>
              <w:rPr>
                <w:b/>
                <w:sz w:val="24"/>
                <w:szCs w:val="24"/>
              </w:rPr>
            </w:pPr>
            <w:r w:rsidRPr="008106C5">
              <w:rPr>
                <w:b/>
                <w:sz w:val="24"/>
                <w:szCs w:val="24"/>
              </w:rPr>
              <w:t>Задача 4. Повышение престижа муниципальной службы, развитие корпоративной культуры</w:t>
            </w:r>
          </w:p>
        </w:tc>
      </w:tr>
      <w:tr w:rsidR="008106C5" w:rsidRPr="008106C5" w:rsidTr="008106C5">
        <w:trPr>
          <w:trHeight w:val="997"/>
        </w:trPr>
        <w:tc>
          <w:tcPr>
            <w:tcW w:w="617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:rsidR="008106C5" w:rsidRPr="008106C5" w:rsidRDefault="008106C5" w:rsidP="008106C5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Обоснованные жалобы граждан на нарушение этических правил поведения муниципальными служащими</w:t>
            </w:r>
          </w:p>
        </w:tc>
        <w:tc>
          <w:tcPr>
            <w:tcW w:w="947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Ед.</w:t>
            </w:r>
          </w:p>
        </w:tc>
        <w:tc>
          <w:tcPr>
            <w:tcW w:w="194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  <w:tc>
          <w:tcPr>
            <w:tcW w:w="382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0</w:t>
            </w:r>
          </w:p>
        </w:tc>
      </w:tr>
      <w:tr w:rsidR="008106C5" w:rsidRPr="008106C5" w:rsidTr="008106C5">
        <w:trPr>
          <w:trHeight w:val="714"/>
        </w:trPr>
        <w:tc>
          <w:tcPr>
            <w:tcW w:w="617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2.</w:t>
            </w:r>
          </w:p>
        </w:tc>
        <w:tc>
          <w:tcPr>
            <w:tcW w:w="3069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 xml:space="preserve">Коэффициент текучести кадров в органах местного самоуправления   </w:t>
            </w:r>
          </w:p>
        </w:tc>
        <w:tc>
          <w:tcPr>
            <w:tcW w:w="947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%</w:t>
            </w:r>
          </w:p>
        </w:tc>
        <w:tc>
          <w:tcPr>
            <w:tcW w:w="194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3</w:t>
            </w:r>
          </w:p>
        </w:tc>
        <w:tc>
          <w:tcPr>
            <w:tcW w:w="382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3</w:t>
            </w:r>
          </w:p>
        </w:tc>
      </w:tr>
      <w:tr w:rsidR="008106C5" w:rsidRPr="008106C5" w:rsidTr="008106C5">
        <w:trPr>
          <w:trHeight w:val="137"/>
        </w:trPr>
        <w:tc>
          <w:tcPr>
            <w:tcW w:w="15362" w:type="dxa"/>
            <w:gridSpan w:val="12"/>
          </w:tcPr>
          <w:p w:rsidR="008106C5" w:rsidRPr="008106C5" w:rsidRDefault="008106C5" w:rsidP="008106C5">
            <w:pPr>
              <w:jc w:val="center"/>
              <w:rPr>
                <w:b/>
                <w:sz w:val="24"/>
                <w:szCs w:val="24"/>
              </w:rPr>
            </w:pPr>
            <w:r w:rsidRPr="008106C5">
              <w:rPr>
                <w:b/>
                <w:sz w:val="24"/>
                <w:szCs w:val="24"/>
              </w:rPr>
              <w:t>Показатели конечных результатов</w:t>
            </w:r>
          </w:p>
        </w:tc>
      </w:tr>
      <w:tr w:rsidR="008106C5" w:rsidRPr="008106C5" w:rsidTr="008106C5">
        <w:trPr>
          <w:trHeight w:val="243"/>
        </w:trPr>
        <w:tc>
          <w:tcPr>
            <w:tcW w:w="15362" w:type="dxa"/>
            <w:gridSpan w:val="12"/>
          </w:tcPr>
          <w:p w:rsidR="008106C5" w:rsidRPr="008106C5" w:rsidRDefault="008106C5" w:rsidP="008106C5">
            <w:pPr>
              <w:jc w:val="both"/>
              <w:rPr>
                <w:b/>
                <w:sz w:val="24"/>
                <w:szCs w:val="24"/>
              </w:rPr>
            </w:pPr>
            <w:r w:rsidRPr="008106C5">
              <w:rPr>
                <w:b/>
                <w:sz w:val="24"/>
                <w:szCs w:val="24"/>
              </w:rPr>
              <w:t>Цель: Повышение эффективности муниципальной службы в городе Югорске</w:t>
            </w:r>
          </w:p>
        </w:tc>
      </w:tr>
      <w:tr w:rsidR="008106C5" w:rsidRPr="008106C5" w:rsidTr="008106C5">
        <w:trPr>
          <w:trHeight w:val="302"/>
        </w:trPr>
        <w:tc>
          <w:tcPr>
            <w:tcW w:w="617" w:type="dxa"/>
          </w:tcPr>
          <w:p w:rsidR="008106C5" w:rsidRPr="008106C5" w:rsidRDefault="008106C5" w:rsidP="008106C5">
            <w:pPr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:rsidR="008106C5" w:rsidRPr="008106C5" w:rsidRDefault="008106C5" w:rsidP="008106C5">
            <w:pPr>
              <w:snapToGrid w:val="0"/>
              <w:jc w:val="both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 xml:space="preserve">Удовлетворенность населения профессиональной служебной деятельностью муниципальных служащих, от числа опрошенных </w:t>
            </w:r>
          </w:p>
        </w:tc>
        <w:tc>
          <w:tcPr>
            <w:tcW w:w="947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%</w:t>
            </w:r>
          </w:p>
        </w:tc>
        <w:tc>
          <w:tcPr>
            <w:tcW w:w="194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55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60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70</w:t>
            </w:r>
          </w:p>
        </w:tc>
        <w:tc>
          <w:tcPr>
            <w:tcW w:w="79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70</w:t>
            </w:r>
          </w:p>
        </w:tc>
        <w:tc>
          <w:tcPr>
            <w:tcW w:w="3821" w:type="dxa"/>
          </w:tcPr>
          <w:p w:rsidR="008106C5" w:rsidRPr="008106C5" w:rsidRDefault="008106C5" w:rsidP="008106C5">
            <w:pPr>
              <w:jc w:val="center"/>
              <w:rPr>
                <w:sz w:val="24"/>
                <w:szCs w:val="24"/>
              </w:rPr>
            </w:pPr>
            <w:r w:rsidRPr="008106C5">
              <w:rPr>
                <w:sz w:val="24"/>
                <w:szCs w:val="24"/>
              </w:rPr>
              <w:t>70</w:t>
            </w:r>
          </w:p>
        </w:tc>
      </w:tr>
    </w:tbl>
    <w:p w:rsidR="008106C5" w:rsidRPr="0030399F" w:rsidRDefault="008106C5" w:rsidP="0030399F">
      <w:pPr>
        <w:jc w:val="both"/>
        <w:rPr>
          <w:sz w:val="24"/>
          <w:szCs w:val="24"/>
        </w:rPr>
      </w:pPr>
      <w:r w:rsidRPr="0030399F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30399F">
        <w:rPr>
          <w:sz w:val="24"/>
          <w:szCs w:val="24"/>
        </w:rPr>
        <w:t xml:space="preserve">                        </w:t>
      </w:r>
      <w:r w:rsidRPr="0030399F">
        <w:rPr>
          <w:sz w:val="24"/>
          <w:szCs w:val="24"/>
        </w:rPr>
        <w:t xml:space="preserve">  Таблица 4.</w:t>
      </w:r>
    </w:p>
    <w:p w:rsidR="008106C5" w:rsidRPr="0030399F" w:rsidRDefault="008106C5" w:rsidP="0030399F">
      <w:pPr>
        <w:jc w:val="center"/>
        <w:rPr>
          <w:b/>
          <w:sz w:val="24"/>
          <w:szCs w:val="24"/>
        </w:rPr>
      </w:pPr>
      <w:r w:rsidRPr="0030399F">
        <w:rPr>
          <w:b/>
          <w:sz w:val="24"/>
          <w:szCs w:val="24"/>
        </w:rPr>
        <w:t>Перечень мероприятий муниципальной программы «Развитие муниципальной службы в городе Югорске на 2014 - 2020 годы»</w:t>
      </w:r>
    </w:p>
    <w:p w:rsidR="008106C5" w:rsidRPr="00D2209A" w:rsidRDefault="008106C5" w:rsidP="008106C5">
      <w:pPr>
        <w:jc w:val="both"/>
        <w:rPr>
          <w:b/>
        </w:rPr>
      </w:pPr>
    </w:p>
    <w:tbl>
      <w:tblPr>
        <w:tblW w:w="1559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04"/>
        <w:gridCol w:w="3363"/>
        <w:gridCol w:w="2596"/>
        <w:gridCol w:w="1418"/>
        <w:gridCol w:w="7"/>
        <w:gridCol w:w="920"/>
        <w:gridCol w:w="6"/>
        <w:gridCol w:w="16"/>
        <w:gridCol w:w="42"/>
        <w:gridCol w:w="851"/>
        <w:gridCol w:w="7"/>
        <w:gridCol w:w="985"/>
        <w:gridCol w:w="12"/>
        <w:gridCol w:w="980"/>
        <w:gridCol w:w="12"/>
        <w:gridCol w:w="994"/>
        <w:gridCol w:w="831"/>
        <w:gridCol w:w="6"/>
        <w:gridCol w:w="817"/>
        <w:gridCol w:w="11"/>
        <w:gridCol w:w="6"/>
        <w:gridCol w:w="7"/>
        <w:gridCol w:w="10"/>
        <w:gridCol w:w="992"/>
      </w:tblGrid>
      <w:tr w:rsidR="0030399F" w:rsidRPr="000E529B" w:rsidTr="000E529B">
        <w:trPr>
          <w:trHeight w:val="453"/>
          <w:tblHeader/>
        </w:trPr>
        <w:tc>
          <w:tcPr>
            <w:tcW w:w="704" w:type="dxa"/>
            <w:vMerge w:val="restart"/>
          </w:tcPr>
          <w:p w:rsidR="0030399F" w:rsidRPr="000E529B" w:rsidRDefault="0030399F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№</w:t>
            </w:r>
          </w:p>
          <w:p w:rsidR="0030399F" w:rsidRPr="000E529B" w:rsidRDefault="0030399F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3363" w:type="dxa"/>
            <w:vMerge w:val="restart"/>
          </w:tcPr>
          <w:p w:rsidR="0030399F" w:rsidRPr="000E529B" w:rsidRDefault="0030399F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Мероприятия программы</w:t>
            </w:r>
          </w:p>
          <w:p w:rsidR="0030399F" w:rsidRPr="000E529B" w:rsidRDefault="0030399F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2596" w:type="dxa"/>
            <w:vMerge w:val="restart"/>
          </w:tcPr>
          <w:p w:rsidR="0030399F" w:rsidRPr="000E529B" w:rsidRDefault="0030399F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Ответственный исполнитель/ соисполнитель (наименование органа или структурного подразделения</w:t>
            </w:r>
          </w:p>
        </w:tc>
        <w:tc>
          <w:tcPr>
            <w:tcW w:w="8930" w:type="dxa"/>
            <w:gridSpan w:val="21"/>
            <w:tcBorders>
              <w:bottom w:val="single" w:sz="4" w:space="0" w:color="auto"/>
            </w:tcBorders>
          </w:tcPr>
          <w:p w:rsidR="0030399F" w:rsidRPr="000E529B" w:rsidRDefault="0030399F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Финансовые затраты на реализацию</w:t>
            </w:r>
            <w:r w:rsidRPr="000E529B">
              <w:rPr>
                <w:kern w:val="1"/>
                <w:sz w:val="22"/>
                <w:szCs w:val="22"/>
                <w:lang w:bidi="fa-IR"/>
              </w:rPr>
              <w:t xml:space="preserve"> </w:t>
            </w:r>
            <w:r w:rsidRPr="000E529B">
              <w:rPr>
                <w:kern w:val="1"/>
                <w:sz w:val="22"/>
                <w:szCs w:val="22"/>
                <w:lang w:val="de-DE" w:bidi="fa-IR"/>
              </w:rPr>
              <w:t>(тыс.</w:t>
            </w:r>
            <w:r w:rsidRPr="000E529B">
              <w:rPr>
                <w:kern w:val="1"/>
                <w:sz w:val="22"/>
                <w:szCs w:val="22"/>
                <w:lang w:bidi="fa-IR"/>
              </w:rPr>
              <w:t xml:space="preserve"> </w:t>
            </w:r>
            <w:r w:rsidRPr="000E529B">
              <w:rPr>
                <w:kern w:val="1"/>
                <w:sz w:val="22"/>
                <w:szCs w:val="22"/>
                <w:lang w:val="de-DE" w:bidi="fa-IR"/>
              </w:rPr>
              <w:t>рублей)</w:t>
            </w:r>
          </w:p>
        </w:tc>
      </w:tr>
      <w:tr w:rsidR="000E529B" w:rsidRPr="000E529B" w:rsidTr="000E529B">
        <w:trPr>
          <w:trHeight w:val="701"/>
          <w:tblHeader/>
        </w:trPr>
        <w:tc>
          <w:tcPr>
            <w:tcW w:w="704" w:type="dxa"/>
            <w:vMerge/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3363" w:type="dxa"/>
            <w:vMerge/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2596" w:type="dxa"/>
            <w:vMerge/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Источники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финансиро-вания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всего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2014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год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2015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2016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2017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2018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год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2019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год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2020</w:t>
            </w:r>
          </w:p>
          <w:p w:rsidR="008106C5" w:rsidRPr="000E529B" w:rsidRDefault="008106C5" w:rsidP="008106C5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год</w:t>
            </w:r>
          </w:p>
        </w:tc>
      </w:tr>
      <w:tr w:rsidR="008106C5" w:rsidRPr="000E529B" w:rsidTr="000E529B">
        <w:trPr>
          <w:trHeight w:val="180"/>
        </w:trPr>
        <w:tc>
          <w:tcPr>
            <w:tcW w:w="15593" w:type="dxa"/>
            <w:gridSpan w:val="24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Цель: Повышение эффективности муниципальной службы и муниципального управления</w:t>
            </w:r>
          </w:p>
        </w:tc>
      </w:tr>
      <w:tr w:rsidR="008106C5" w:rsidRPr="000E529B" w:rsidTr="000E529B">
        <w:trPr>
          <w:trHeight w:val="180"/>
        </w:trPr>
        <w:tc>
          <w:tcPr>
            <w:tcW w:w="15593" w:type="dxa"/>
            <w:gridSpan w:val="24"/>
            <w:tcBorders>
              <w:bottom w:val="single" w:sz="4" w:space="0" w:color="auto"/>
            </w:tcBorders>
          </w:tcPr>
          <w:p w:rsidR="008106C5" w:rsidRPr="000E529B" w:rsidRDefault="008106C5" w:rsidP="0030399F">
            <w:pPr>
              <w:pStyle w:val="a5"/>
              <w:widowControl w:val="0"/>
              <w:ind w:left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Задача 1. Совершенствование организационных, правовых механизмов профессиональной служебной деятельности муниципальных служащих</w:t>
            </w:r>
          </w:p>
        </w:tc>
      </w:tr>
      <w:tr w:rsidR="000E529B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1.1.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 xml:space="preserve">Разработка и принятие муниципальных правовых актов в связи с изменениями в законодательстве о муниципальной службе, </w:t>
            </w:r>
            <w:r w:rsidR="0030399F" w:rsidRPr="000E529B">
              <w:rPr>
                <w:kern w:val="1"/>
                <w:sz w:val="22"/>
                <w:szCs w:val="22"/>
                <w:lang w:bidi="fa-IR"/>
              </w:rPr>
              <w:t xml:space="preserve">                    </w:t>
            </w:r>
            <w:r w:rsidRPr="000E529B">
              <w:rPr>
                <w:kern w:val="1"/>
                <w:sz w:val="22"/>
                <w:szCs w:val="22"/>
                <w:lang w:val="de-DE" w:bidi="fa-IR"/>
              </w:rPr>
              <w:t>а также приведением муниципальных правовых актов в сфере муниципальной службы в соответствие с законодательством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Юридическое управление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*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</w:tr>
      <w:tr w:rsidR="000E529B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1.2.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 xml:space="preserve"> Совершенствование методики оценки эффективности работы органов и структурных подразделений администрации города Югорска и проведение оценки эффективности  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экономической политики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*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47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</w:tr>
      <w:tr w:rsidR="000E529B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1.3.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 xml:space="preserve">Разработка методики оценки результативности профессиональной служебной деятельности муниципальных служащих и проведение оценки деятельности муниципальных служащих органов и структурных подразделений администрации города Югорска 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экономической политики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*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47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</w:tr>
      <w:tr w:rsidR="000E529B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5959" w:type="dxa"/>
            <w:gridSpan w:val="2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Итого по задаче 1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*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1026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</w:tr>
      <w:tr w:rsidR="008106C5" w:rsidRPr="000E529B" w:rsidTr="000E529B">
        <w:trPr>
          <w:trHeight w:val="180"/>
        </w:trPr>
        <w:tc>
          <w:tcPr>
            <w:tcW w:w="13744" w:type="dxa"/>
            <w:gridSpan w:val="17"/>
            <w:tcBorders>
              <w:righ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Задача 2. Повышение профессиональной компетентности муниципальных служащих и лиц, включенных в кадровый резерв</w:t>
            </w:r>
          </w:p>
        </w:tc>
        <w:tc>
          <w:tcPr>
            <w:tcW w:w="1849" w:type="dxa"/>
            <w:gridSpan w:val="7"/>
            <w:tcBorders>
              <w:lef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</w:p>
        </w:tc>
      </w:tr>
      <w:tr w:rsidR="000E529B" w:rsidRPr="000E529B" w:rsidTr="000E529B">
        <w:trPr>
          <w:trHeight w:val="250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lastRenderedPageBreak/>
              <w:t>1.1.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Обучение муниципальных служащих и лиц, включенных в кадровый резерв (резерв управленческих кадров)</w:t>
            </w:r>
          </w:p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 xml:space="preserve"> по дополнительным профессиональным программам по приоритетным направлениям, мониторинг его эффективности      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4044,0</w:t>
            </w:r>
          </w:p>
        </w:tc>
        <w:tc>
          <w:tcPr>
            <w:tcW w:w="9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550.0</w:t>
            </w:r>
          </w:p>
        </w:tc>
        <w:tc>
          <w:tcPr>
            <w:tcW w:w="9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550,0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550,0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603,0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601,0</w:t>
            </w:r>
          </w:p>
        </w:tc>
        <w:tc>
          <w:tcPr>
            <w:tcW w:w="8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597,0</w:t>
            </w:r>
          </w:p>
        </w:tc>
        <w:tc>
          <w:tcPr>
            <w:tcW w:w="10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593,0</w:t>
            </w:r>
          </w:p>
        </w:tc>
      </w:tr>
      <w:tr w:rsidR="000E529B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1.2.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Обучение на рабочем месте («Школа муниципального служащего»), в том числе проведение совещаний, семинаров, «круглых столов» для муниципальных служащих по актуальным вопросам профессиональной деятельности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630,0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</w:tr>
      <w:tr w:rsidR="000E529B" w:rsidRPr="000E529B" w:rsidTr="000E529B">
        <w:trPr>
          <w:trHeight w:val="1479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1.3.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Разработка моделей профессиональных компетенций муниципальных служащих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*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0,00</w:t>
            </w:r>
          </w:p>
        </w:tc>
      </w:tr>
      <w:tr w:rsidR="000E529B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1.4.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Проведение тестирования муниципальных служащих с целью оценки управленческого потенциала и профессионально важных компетенций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105,0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</w:tr>
      <w:tr w:rsidR="000E529B" w:rsidRPr="000E529B" w:rsidTr="000E529B">
        <w:trPr>
          <w:trHeight w:val="417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5959" w:type="dxa"/>
            <w:gridSpan w:val="2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Итого по задаче 2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бюджет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4779,0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655,0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655,0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655,0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708,0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706,0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702,0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698,0</w:t>
            </w:r>
          </w:p>
        </w:tc>
      </w:tr>
      <w:tr w:rsidR="008106C5" w:rsidRPr="000E529B" w:rsidTr="000E529B">
        <w:trPr>
          <w:trHeight w:val="357"/>
        </w:trPr>
        <w:tc>
          <w:tcPr>
            <w:tcW w:w="15593" w:type="dxa"/>
            <w:gridSpan w:val="24"/>
          </w:tcPr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Задача</w:t>
            </w:r>
            <w:r w:rsidRPr="000E529B">
              <w:rPr>
                <w:kern w:val="1"/>
                <w:sz w:val="22"/>
                <w:szCs w:val="22"/>
                <w:lang w:val="de-DE" w:bidi="fa-IR"/>
              </w:rPr>
              <w:t xml:space="preserve"> </w:t>
            </w: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3. Совершенствование работы, направленной на применение мер по предупреждению коррупции и борьбе с ней на муниципальной службе</w:t>
            </w:r>
          </w:p>
        </w:tc>
      </w:tr>
      <w:tr w:rsidR="000E529B" w:rsidRPr="000E529B" w:rsidTr="000E529B">
        <w:trPr>
          <w:trHeight w:val="347"/>
        </w:trPr>
        <w:tc>
          <w:tcPr>
            <w:tcW w:w="704" w:type="dxa"/>
            <w:tcBorders>
              <w:righ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lastRenderedPageBreak/>
              <w:t xml:space="preserve">1.1. 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105,0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15,0</w:t>
            </w:r>
          </w:p>
        </w:tc>
      </w:tr>
      <w:tr w:rsidR="000E529B" w:rsidRPr="000E529B" w:rsidTr="000E529B">
        <w:trPr>
          <w:trHeight w:val="237"/>
        </w:trPr>
        <w:tc>
          <w:tcPr>
            <w:tcW w:w="704" w:type="dxa"/>
            <w:tcBorders>
              <w:righ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1.2.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Формирование антикоррупционного поведения, повышение эффективности деятельности начинающих муниципальных служащих в рамках адаптационных процедур</w:t>
            </w:r>
          </w:p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210,0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30,0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30,0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30,0</w:t>
            </w:r>
          </w:p>
        </w:tc>
      </w:tr>
      <w:tr w:rsidR="000E529B" w:rsidRPr="000E529B" w:rsidTr="000E529B">
        <w:trPr>
          <w:trHeight w:val="347"/>
        </w:trPr>
        <w:tc>
          <w:tcPr>
            <w:tcW w:w="704" w:type="dxa"/>
            <w:tcBorders>
              <w:righ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5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8106C5">
            <w:pPr>
              <w:widowControl w:val="0"/>
              <w:snapToGrid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Итого по задаче 3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315,0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45,0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45,0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45,0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45,0</w:t>
            </w: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45,0</w:t>
            </w:r>
          </w:p>
        </w:tc>
        <w:tc>
          <w:tcPr>
            <w:tcW w:w="1015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45,0</w:t>
            </w:r>
          </w:p>
        </w:tc>
      </w:tr>
      <w:tr w:rsidR="008106C5" w:rsidRPr="000E529B" w:rsidTr="000E529B">
        <w:trPr>
          <w:trHeight w:val="180"/>
        </w:trPr>
        <w:tc>
          <w:tcPr>
            <w:tcW w:w="15593" w:type="dxa"/>
            <w:gridSpan w:val="24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Задача 4</w:t>
            </w:r>
            <w:r w:rsidRPr="000E529B">
              <w:rPr>
                <w:kern w:val="1"/>
                <w:sz w:val="22"/>
                <w:szCs w:val="22"/>
                <w:lang w:val="de-DE" w:bidi="fa-IR"/>
              </w:rPr>
              <w:t xml:space="preserve">. </w:t>
            </w: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Повышение престижа муниципальной службы, развитие корпоративной культуры</w:t>
            </w:r>
          </w:p>
        </w:tc>
      </w:tr>
      <w:tr w:rsidR="0030399F" w:rsidRPr="000E529B" w:rsidTr="000E529B">
        <w:trPr>
          <w:trHeight w:val="845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1.1.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Проведение городского праздника «День муниципального служащего города Югорска»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культуры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99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80,0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80,0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80,0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80,0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C5" w:rsidRPr="00774B06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80,</w:t>
            </w:r>
            <w:r w:rsidR="00774B06">
              <w:rPr>
                <w:kern w:val="1"/>
                <w:sz w:val="22"/>
                <w:szCs w:val="22"/>
                <w:lang w:bidi="fa-IR"/>
              </w:rPr>
              <w:t>0</w:t>
            </w:r>
          </w:p>
        </w:tc>
      </w:tr>
      <w:tr w:rsidR="0030399F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lastRenderedPageBreak/>
              <w:t>1.2.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Проведение конкурса «Лучший муниципальный служащий города Югорска»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культуры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</w:tc>
        <w:tc>
          <w:tcPr>
            <w:tcW w:w="99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399,0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57,0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57,0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57,0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57,0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57,0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57,0</w:t>
            </w:r>
          </w:p>
        </w:tc>
      </w:tr>
      <w:tr w:rsidR="0030399F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1.3.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Организация и проведение корпоративных культурно-массовых и оздоровительных мероприятий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культуры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физкультуре, спорту, работе с детьми и молодежью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</w:tc>
        <w:tc>
          <w:tcPr>
            <w:tcW w:w="99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161,0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23,0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23,0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23,0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23,0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23,0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23,0</w:t>
            </w:r>
          </w:p>
        </w:tc>
      </w:tr>
      <w:tr w:rsidR="0030399F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1.4.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Совершенствование системы мотивации муниципальных служащих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экономической политики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 бюджет</w:t>
            </w:r>
          </w:p>
        </w:tc>
        <w:tc>
          <w:tcPr>
            <w:tcW w:w="99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630,0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90,0</w:t>
            </w:r>
          </w:p>
        </w:tc>
      </w:tr>
      <w:tr w:rsidR="0030399F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1.5.</w:t>
            </w:r>
          </w:p>
        </w:tc>
        <w:tc>
          <w:tcPr>
            <w:tcW w:w="3363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Проведение социологических исследований по изучению общественного мнения о деятельности муниципальных служащих города Югорска</w:t>
            </w:r>
          </w:p>
        </w:tc>
        <w:tc>
          <w:tcPr>
            <w:tcW w:w="2596" w:type="dxa"/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Управление информационной политики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бюджет</w:t>
            </w:r>
          </w:p>
        </w:tc>
        <w:tc>
          <w:tcPr>
            <w:tcW w:w="99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350,0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50,0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50,0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50,0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50,0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50,0</w:t>
            </w:r>
          </w:p>
        </w:tc>
      </w:tr>
      <w:tr w:rsidR="000E529B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5959" w:type="dxa"/>
            <w:gridSpan w:val="2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Итого по задаче 4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Местный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бюджет</w:t>
            </w: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2100,0</w:t>
            </w:r>
          </w:p>
        </w:tc>
        <w:tc>
          <w:tcPr>
            <w:tcW w:w="922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300,0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300,0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300,0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300,0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300,0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kern w:val="1"/>
                <w:sz w:val="22"/>
                <w:szCs w:val="22"/>
                <w:lang w:val="de-DE" w:bidi="fa-IR"/>
              </w:rPr>
              <w:t>300,0</w:t>
            </w:r>
          </w:p>
        </w:tc>
      </w:tr>
      <w:tr w:rsidR="000E529B" w:rsidRPr="000E529B" w:rsidTr="000E529B">
        <w:trPr>
          <w:trHeight w:val="180"/>
        </w:trPr>
        <w:tc>
          <w:tcPr>
            <w:tcW w:w="704" w:type="dxa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</w:p>
        </w:tc>
        <w:tc>
          <w:tcPr>
            <w:tcW w:w="5959" w:type="dxa"/>
            <w:gridSpan w:val="2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Всего по муниципальной программе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Местный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бюджет</w:t>
            </w: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7194,0</w:t>
            </w:r>
          </w:p>
        </w:tc>
        <w:tc>
          <w:tcPr>
            <w:tcW w:w="922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1000,0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1000,0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1053,0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1051,0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1047,0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1043,0</w:t>
            </w:r>
          </w:p>
        </w:tc>
      </w:tr>
      <w:tr w:rsidR="008106C5" w:rsidRPr="000E529B" w:rsidTr="000E529B">
        <w:trPr>
          <w:trHeight w:val="180"/>
        </w:trPr>
        <w:tc>
          <w:tcPr>
            <w:tcW w:w="15593" w:type="dxa"/>
            <w:gridSpan w:val="24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в том числе:</w:t>
            </w:r>
          </w:p>
        </w:tc>
      </w:tr>
      <w:tr w:rsidR="008106C5" w:rsidRPr="000E529B" w:rsidTr="000E529B">
        <w:trPr>
          <w:trHeight w:val="180"/>
        </w:trPr>
        <w:tc>
          <w:tcPr>
            <w:tcW w:w="6663" w:type="dxa"/>
            <w:gridSpan w:val="3"/>
          </w:tcPr>
          <w:p w:rsidR="008106C5" w:rsidRPr="000E529B" w:rsidRDefault="008106C5" w:rsidP="008106C5">
            <w:pPr>
              <w:widowControl w:val="0"/>
              <w:jc w:val="both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Управление по вопросам муниципальной службы, кадров и архивов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Местный</w:t>
            </w:r>
          </w:p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бюджет</w:t>
            </w: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suppressAutoHyphens w:val="0"/>
              <w:spacing w:after="200" w:line="276" w:lineRule="auto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7194,0</w:t>
            </w:r>
          </w:p>
        </w:tc>
        <w:tc>
          <w:tcPr>
            <w:tcW w:w="922" w:type="dxa"/>
            <w:gridSpan w:val="5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1000,0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1000,0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1053,0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1051,0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1047,0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</w:tcBorders>
          </w:tcPr>
          <w:p w:rsidR="008106C5" w:rsidRPr="000E529B" w:rsidRDefault="008106C5" w:rsidP="0030399F">
            <w:pPr>
              <w:widowControl w:val="0"/>
              <w:jc w:val="center"/>
              <w:textAlignment w:val="baseline"/>
              <w:rPr>
                <w:b/>
                <w:kern w:val="1"/>
                <w:sz w:val="22"/>
                <w:szCs w:val="22"/>
                <w:lang w:val="de-DE" w:bidi="fa-IR"/>
              </w:rPr>
            </w:pPr>
            <w:r w:rsidRPr="000E529B">
              <w:rPr>
                <w:b/>
                <w:kern w:val="1"/>
                <w:sz w:val="22"/>
                <w:szCs w:val="22"/>
                <w:lang w:val="de-DE" w:bidi="fa-IR"/>
              </w:rPr>
              <w:t>1043,0</w:t>
            </w:r>
          </w:p>
        </w:tc>
      </w:tr>
    </w:tbl>
    <w:p w:rsidR="008106C5" w:rsidRPr="000E529B" w:rsidRDefault="008106C5" w:rsidP="008106C5">
      <w:pPr>
        <w:jc w:val="both"/>
        <w:rPr>
          <w:sz w:val="24"/>
          <w:szCs w:val="24"/>
        </w:rPr>
      </w:pPr>
    </w:p>
    <w:p w:rsidR="008106C5" w:rsidRPr="000E529B" w:rsidRDefault="008106C5" w:rsidP="008106C5">
      <w:pPr>
        <w:jc w:val="both"/>
        <w:rPr>
          <w:sz w:val="24"/>
          <w:szCs w:val="24"/>
        </w:rPr>
      </w:pPr>
      <w:r w:rsidRPr="000E529B">
        <w:rPr>
          <w:sz w:val="24"/>
          <w:szCs w:val="24"/>
        </w:rPr>
        <w:t>*-мероприятие не предусматривает использования финансовых средств.</w:t>
      </w:r>
    </w:p>
    <w:sectPr w:rsidR="008106C5" w:rsidRPr="000E529B" w:rsidSect="008106C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1182D"/>
    <w:rsid w:val="000713DF"/>
    <w:rsid w:val="000C2EA5"/>
    <w:rsid w:val="000E529B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B1696"/>
    <w:rsid w:val="002F5129"/>
    <w:rsid w:val="0030399F"/>
    <w:rsid w:val="003642AD"/>
    <w:rsid w:val="0037056B"/>
    <w:rsid w:val="003D688F"/>
    <w:rsid w:val="00423003"/>
    <w:rsid w:val="00496356"/>
    <w:rsid w:val="004B0DBB"/>
    <w:rsid w:val="004C6A75"/>
    <w:rsid w:val="004E6BE9"/>
    <w:rsid w:val="00510950"/>
    <w:rsid w:val="0053339B"/>
    <w:rsid w:val="00624190"/>
    <w:rsid w:val="0065328E"/>
    <w:rsid w:val="006B0E1E"/>
    <w:rsid w:val="006B3FA0"/>
    <w:rsid w:val="006F6444"/>
    <w:rsid w:val="00713C1C"/>
    <w:rsid w:val="007268A4"/>
    <w:rsid w:val="00774B06"/>
    <w:rsid w:val="007D5A8E"/>
    <w:rsid w:val="007E29A5"/>
    <w:rsid w:val="007F4A15"/>
    <w:rsid w:val="008106C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405D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20832"/>
    <w:rsid w:val="00F33869"/>
    <w:rsid w:val="00F52A75"/>
    <w:rsid w:val="00F639D4"/>
    <w:rsid w:val="00F6410F"/>
    <w:rsid w:val="00F930E6"/>
    <w:rsid w:val="00FA2C75"/>
    <w:rsid w:val="00FD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01182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5831</Words>
  <Characters>33238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2013-10-30T06:22:00Z</cp:lastPrinted>
  <dcterms:created xsi:type="dcterms:W3CDTF">2011-11-15T08:57:00Z</dcterms:created>
  <dcterms:modified xsi:type="dcterms:W3CDTF">2013-10-30T08:13:00Z</dcterms:modified>
</cp:coreProperties>
</file>